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835"/>
        <w:gridCol w:w="2551"/>
        <w:gridCol w:w="2268"/>
        <w:gridCol w:w="2037"/>
        <w:gridCol w:w="1919"/>
        <w:gridCol w:w="1798"/>
      </w:tblGrid>
      <w:tr w:rsidR="00D56A3B" w:rsidTr="001877EB">
        <w:tc>
          <w:tcPr>
            <w:tcW w:w="15388" w:type="dxa"/>
            <w:gridSpan w:val="7"/>
          </w:tcPr>
          <w:p w:rsidR="00D56A3B" w:rsidRPr="00D56A3B" w:rsidRDefault="00D56A3B" w:rsidP="00D56A3B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 xml:space="preserve">Year </w:t>
            </w:r>
            <w:r w:rsidR="00B035E9">
              <w:rPr>
                <w:rFonts w:ascii="Century Gothic" w:hAnsi="Century Gothic" w:cs="Tahoma"/>
                <w:b/>
                <w:bCs/>
                <w:color w:val="000000"/>
              </w:rPr>
              <w:t>10</w:t>
            </w: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 xml:space="preserve"> - </w:t>
            </w:r>
            <w:r w:rsidR="008E6C2D">
              <w:rPr>
                <w:rFonts w:ascii="Century Gothic" w:hAnsi="Century Gothic" w:cs="Tahoma"/>
                <w:b/>
                <w:bCs/>
                <w:color w:val="000000"/>
              </w:rPr>
              <w:t>French</w:t>
            </w:r>
          </w:p>
        </w:tc>
      </w:tr>
      <w:tr w:rsidR="00D56A3B" w:rsidTr="00980DF0">
        <w:tc>
          <w:tcPr>
            <w:tcW w:w="1980" w:type="dxa"/>
          </w:tcPr>
          <w:p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Curriculum intent</w:t>
            </w:r>
          </w:p>
        </w:tc>
        <w:tc>
          <w:tcPr>
            <w:tcW w:w="13408" w:type="dxa"/>
            <w:gridSpan w:val="6"/>
          </w:tcPr>
          <w:p w:rsidR="0011476C" w:rsidRDefault="0011476C" w:rsidP="0011476C">
            <w:pPr>
              <w:spacing w:after="0" w:line="240" w:lineRule="auto"/>
              <w:rPr>
                <w:rFonts w:ascii="Century Gothic" w:hAnsi="Century Gothic" w:cs="Helvetica"/>
                <w:b/>
                <w:color w:val="282828"/>
              </w:rPr>
            </w:pPr>
            <w:r>
              <w:rPr>
                <w:rFonts w:ascii="Century Gothic" w:hAnsi="Century Gothic" w:cs="Helvetica"/>
                <w:b/>
                <w:color w:val="282828"/>
              </w:rPr>
              <w:t>To offer a broad, vibrant and ambitious MFL curriculum that will inspire and excite our students to become lifelong language lea</w:t>
            </w:r>
            <w:r w:rsidR="000A2FC6">
              <w:rPr>
                <w:rFonts w:ascii="Century Gothic" w:hAnsi="Century Gothic" w:cs="Helvetica"/>
                <w:b/>
                <w:color w:val="282828"/>
              </w:rPr>
              <w:t>r</w:t>
            </w:r>
            <w:r>
              <w:rPr>
                <w:rFonts w:ascii="Century Gothic" w:hAnsi="Century Gothic" w:cs="Helvetica"/>
                <w:b/>
                <w:color w:val="282828"/>
              </w:rPr>
              <w:t xml:space="preserve">ners. </w:t>
            </w:r>
          </w:p>
          <w:p w:rsidR="0011476C" w:rsidRPr="00B042D5" w:rsidRDefault="0011476C" w:rsidP="00477BA5">
            <w:pPr>
              <w:spacing w:after="0" w:line="240" w:lineRule="auto"/>
              <w:rPr>
                <w:rFonts w:ascii="Century Gothic" w:hAnsi="Century Gothic" w:cs="Helvetica"/>
                <w:b/>
                <w:color w:val="282828"/>
              </w:rPr>
            </w:pPr>
          </w:p>
          <w:p w:rsidR="000A2FC6" w:rsidRDefault="000A2FC6" w:rsidP="000A2FC6">
            <w:pPr>
              <w:spacing w:after="0" w:line="240" w:lineRule="auto"/>
              <w:rPr>
                <w:rFonts w:ascii="Century Gothic" w:hAnsi="Century Gothic" w:cs="Helvetica"/>
                <w:color w:val="282828"/>
              </w:rPr>
            </w:pPr>
            <w:r w:rsidRPr="004B1C1F">
              <w:rPr>
                <w:rFonts w:ascii="Century Gothic" w:hAnsi="Century Gothic" w:cs="Helvetica"/>
                <w:color w:val="282828"/>
              </w:rPr>
              <w:t xml:space="preserve">The opportunity to learn a foreign language is not limited to the grammar and vocabulary of French or Spanish, it is an experience of a different world, culture and traditions. It allows students to learn something diverse from their everyday lives. Learning another language teaches </w:t>
            </w:r>
            <w:r>
              <w:rPr>
                <w:rFonts w:ascii="Century Gothic" w:hAnsi="Century Gothic" w:cs="Helvetica"/>
                <w:color w:val="282828"/>
              </w:rPr>
              <w:t>students</w:t>
            </w:r>
            <w:r w:rsidRPr="004B1C1F">
              <w:rPr>
                <w:rFonts w:ascii="Century Gothic" w:hAnsi="Century Gothic" w:cs="Helvetica"/>
                <w:color w:val="282828"/>
              </w:rPr>
              <w:t xml:space="preserve"> more about </w:t>
            </w:r>
            <w:r>
              <w:rPr>
                <w:rFonts w:ascii="Century Gothic" w:hAnsi="Century Gothic" w:cs="Helvetica"/>
                <w:color w:val="282828"/>
              </w:rPr>
              <w:t>thei</w:t>
            </w:r>
            <w:r w:rsidRPr="004B1C1F">
              <w:rPr>
                <w:rFonts w:ascii="Century Gothic" w:hAnsi="Century Gothic" w:cs="Helvetica"/>
                <w:color w:val="282828"/>
              </w:rPr>
              <w:t xml:space="preserve">r native language, provides </w:t>
            </w:r>
            <w:r>
              <w:rPr>
                <w:rFonts w:ascii="Century Gothic" w:hAnsi="Century Gothic" w:cs="Helvetica"/>
                <w:color w:val="282828"/>
              </w:rPr>
              <w:t>them</w:t>
            </w:r>
            <w:r w:rsidRPr="004B1C1F">
              <w:rPr>
                <w:rFonts w:ascii="Century Gothic" w:hAnsi="Century Gothic" w:cs="Helvetica"/>
                <w:color w:val="282828"/>
              </w:rPr>
              <w:t xml:space="preserve"> with excellent communication skills, increases confidence in speaking and allows a curious mind via a range of broad themes and topics through both classroom and extra-curricular opportunities. </w:t>
            </w:r>
          </w:p>
          <w:p w:rsidR="000A2FC6" w:rsidRPr="004B1C1F" w:rsidRDefault="000A2FC6" w:rsidP="000A2FC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4B1C1F">
              <w:rPr>
                <w:rFonts w:ascii="Century Gothic" w:hAnsi="Century Gothic" w:cs="Helvetica"/>
                <w:color w:val="282828"/>
              </w:rPr>
              <w:t xml:space="preserve">Students </w:t>
            </w:r>
            <w:r>
              <w:rPr>
                <w:rFonts w:ascii="Century Gothic" w:hAnsi="Century Gothic" w:cs="Helvetica"/>
                <w:color w:val="282828"/>
              </w:rPr>
              <w:t xml:space="preserve">will </w:t>
            </w:r>
            <w:r w:rsidRPr="004B1C1F">
              <w:rPr>
                <w:rFonts w:ascii="Century Gothic" w:hAnsi="Century Gothic" w:cs="Helvetica"/>
                <w:color w:val="282828"/>
              </w:rPr>
              <w:t>value the importance of language learning</w:t>
            </w:r>
            <w:r>
              <w:rPr>
                <w:rFonts w:ascii="Century Gothic" w:hAnsi="Century Gothic" w:cs="Helvetica"/>
                <w:color w:val="282828"/>
              </w:rPr>
              <w:t xml:space="preserve"> through gaining</w:t>
            </w:r>
            <w:r w:rsidRPr="004B1C1F">
              <w:rPr>
                <w:rFonts w:ascii="Century Gothic" w:hAnsi="Century Gothic" w:cs="Helvetica"/>
                <w:color w:val="282828"/>
              </w:rPr>
              <w:t xml:space="preserve"> knowledge and understanding of another language, as well as the culture of the French and Spanish speaking world. In French and Spanish, students </w:t>
            </w:r>
            <w:r>
              <w:rPr>
                <w:rFonts w:ascii="Century Gothic" w:hAnsi="Century Gothic" w:cs="Helvetica"/>
                <w:color w:val="282828"/>
              </w:rPr>
              <w:t xml:space="preserve">will </w:t>
            </w:r>
            <w:r w:rsidRPr="004B1C1F">
              <w:rPr>
                <w:rFonts w:ascii="Century Gothic" w:hAnsi="Century Gothic" w:cs="Helvetica"/>
                <w:color w:val="282828"/>
              </w:rPr>
              <w:t xml:space="preserve">develop the four key skills of reading, writing, listening and speaking alongside building grammatical and phonetical confidence. </w:t>
            </w:r>
          </w:p>
          <w:p w:rsidR="005131A6" w:rsidRPr="004A4139" w:rsidRDefault="005131A6" w:rsidP="00C3200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</w:tr>
      <w:tr w:rsidR="00D56A3B" w:rsidTr="00983146">
        <w:tc>
          <w:tcPr>
            <w:tcW w:w="1980" w:type="dxa"/>
          </w:tcPr>
          <w:p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Term</w:t>
            </w:r>
          </w:p>
        </w:tc>
        <w:tc>
          <w:tcPr>
            <w:tcW w:w="2835" w:type="dxa"/>
          </w:tcPr>
          <w:p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Autumn 1</w:t>
            </w:r>
          </w:p>
        </w:tc>
        <w:tc>
          <w:tcPr>
            <w:tcW w:w="2551" w:type="dxa"/>
          </w:tcPr>
          <w:p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Autumn 2</w:t>
            </w:r>
          </w:p>
        </w:tc>
        <w:tc>
          <w:tcPr>
            <w:tcW w:w="2268" w:type="dxa"/>
          </w:tcPr>
          <w:p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Spring 1</w:t>
            </w:r>
          </w:p>
        </w:tc>
        <w:tc>
          <w:tcPr>
            <w:tcW w:w="2037" w:type="dxa"/>
          </w:tcPr>
          <w:p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Spring 2</w:t>
            </w:r>
          </w:p>
        </w:tc>
        <w:tc>
          <w:tcPr>
            <w:tcW w:w="1919" w:type="dxa"/>
          </w:tcPr>
          <w:p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Summer 1</w:t>
            </w:r>
          </w:p>
        </w:tc>
        <w:tc>
          <w:tcPr>
            <w:tcW w:w="1798" w:type="dxa"/>
          </w:tcPr>
          <w:p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Summer 2</w:t>
            </w:r>
          </w:p>
        </w:tc>
      </w:tr>
      <w:tr w:rsidR="00D56A3B" w:rsidTr="00983146">
        <w:tc>
          <w:tcPr>
            <w:tcW w:w="1980" w:type="dxa"/>
          </w:tcPr>
          <w:p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Knowledge</w:t>
            </w:r>
          </w:p>
        </w:tc>
        <w:tc>
          <w:tcPr>
            <w:tcW w:w="2835" w:type="dxa"/>
          </w:tcPr>
          <w:p w:rsidR="006F5121" w:rsidRDefault="00854943" w:rsidP="00C74417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u w:val="single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  <w:u w:val="single"/>
              </w:rPr>
              <w:t xml:space="preserve">Qui </w:t>
            </w:r>
            <w:proofErr w:type="spellStart"/>
            <w:r>
              <w:rPr>
                <w:rFonts w:ascii="Century Gothic" w:hAnsi="Century Gothic" w:cs="Tahoma"/>
                <w:b/>
                <w:bCs/>
                <w:color w:val="000000"/>
                <w:u w:val="single"/>
              </w:rPr>
              <w:t>suis</w:t>
            </w:r>
            <w:proofErr w:type="spellEnd"/>
            <w:r>
              <w:rPr>
                <w:rFonts w:ascii="Century Gothic" w:hAnsi="Century Gothic" w:cs="Tahoma"/>
                <w:b/>
                <w:bCs/>
                <w:color w:val="000000"/>
                <w:u w:val="single"/>
              </w:rPr>
              <w:t>-je? Theme 1</w:t>
            </w:r>
          </w:p>
          <w:p w:rsidR="00854943" w:rsidRDefault="00854943" w:rsidP="00C7441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-Describing Family and friends</w:t>
            </w:r>
          </w:p>
          <w:p w:rsidR="00854943" w:rsidRDefault="00854943" w:rsidP="00C7441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-Town and activities</w:t>
            </w:r>
          </w:p>
          <w:p w:rsidR="00854943" w:rsidRDefault="00854943" w:rsidP="00C7441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-Family and relationships</w:t>
            </w:r>
          </w:p>
          <w:p w:rsidR="00854943" w:rsidRDefault="00854943" w:rsidP="00C7441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-Arranging to go out and describing a day out</w:t>
            </w:r>
          </w:p>
          <w:p w:rsidR="00854943" w:rsidRPr="00854943" w:rsidRDefault="00854943" w:rsidP="00C7441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-Discussing role models</w:t>
            </w:r>
          </w:p>
        </w:tc>
        <w:tc>
          <w:tcPr>
            <w:tcW w:w="2551" w:type="dxa"/>
          </w:tcPr>
          <w:p w:rsidR="002E332A" w:rsidRPr="00477BA5" w:rsidRDefault="00854943" w:rsidP="006F5121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u w:val="single"/>
                <w:lang w:val="fr-FR"/>
              </w:rPr>
            </w:pPr>
            <w:r w:rsidRPr="00477BA5">
              <w:rPr>
                <w:rFonts w:ascii="Century Gothic" w:hAnsi="Century Gothic" w:cs="Tahoma"/>
                <w:b/>
                <w:bCs/>
                <w:color w:val="000000"/>
                <w:u w:val="single"/>
                <w:lang w:val="fr-FR"/>
              </w:rPr>
              <w:t xml:space="preserve">Le temps des loisirs- </w:t>
            </w:r>
            <w:proofErr w:type="spellStart"/>
            <w:r w:rsidRPr="00477BA5">
              <w:rPr>
                <w:rFonts w:ascii="Century Gothic" w:hAnsi="Century Gothic" w:cs="Tahoma"/>
                <w:b/>
                <w:bCs/>
                <w:color w:val="000000"/>
                <w:u w:val="single"/>
                <w:lang w:val="fr-FR"/>
              </w:rPr>
              <w:t>Theme</w:t>
            </w:r>
            <w:proofErr w:type="spellEnd"/>
            <w:r w:rsidRPr="00477BA5">
              <w:rPr>
                <w:rFonts w:ascii="Century Gothic" w:hAnsi="Century Gothic" w:cs="Tahoma"/>
                <w:b/>
                <w:bCs/>
                <w:color w:val="000000"/>
                <w:u w:val="single"/>
                <w:lang w:val="fr-FR"/>
              </w:rPr>
              <w:t xml:space="preserve"> 1</w:t>
            </w:r>
          </w:p>
          <w:p w:rsidR="00854943" w:rsidRDefault="00854943" w:rsidP="006F512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-Leisure activities</w:t>
            </w:r>
          </w:p>
          <w:p w:rsidR="00854943" w:rsidRDefault="00854943" w:rsidP="006F512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-Films and going to the cinema</w:t>
            </w:r>
          </w:p>
          <w:p w:rsidR="00854943" w:rsidRDefault="00854943" w:rsidP="006F512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-Sport</w:t>
            </w:r>
          </w:p>
          <w:p w:rsidR="00854943" w:rsidRDefault="00854943" w:rsidP="006F512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-Technology</w:t>
            </w:r>
          </w:p>
          <w:p w:rsidR="00854943" w:rsidRDefault="00854943" w:rsidP="006F512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-Reading habits</w:t>
            </w:r>
          </w:p>
          <w:p w:rsidR="00854943" w:rsidRDefault="00854943" w:rsidP="006F512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-Music</w:t>
            </w:r>
          </w:p>
          <w:p w:rsidR="00854943" w:rsidRDefault="00854943" w:rsidP="006F512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-TV</w:t>
            </w:r>
          </w:p>
          <w:p w:rsidR="00854943" w:rsidRPr="00854943" w:rsidRDefault="00854943" w:rsidP="006F512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 A night out with friends</w:t>
            </w:r>
          </w:p>
        </w:tc>
        <w:tc>
          <w:tcPr>
            <w:tcW w:w="2268" w:type="dxa"/>
          </w:tcPr>
          <w:p w:rsidR="002E332A" w:rsidRPr="00477BA5" w:rsidRDefault="00854943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lang w:val="fr-FR"/>
              </w:rPr>
            </w:pPr>
            <w:r w:rsidRPr="00477BA5">
              <w:rPr>
                <w:rFonts w:ascii="Century Gothic" w:hAnsi="Century Gothic" w:cs="Tahoma"/>
                <w:b/>
                <w:bCs/>
                <w:color w:val="000000"/>
                <w:u w:val="single"/>
                <w:lang w:val="fr-FR"/>
              </w:rPr>
              <w:t xml:space="preserve">Jours ordinaires, jours de fête – </w:t>
            </w:r>
            <w:proofErr w:type="spellStart"/>
            <w:r w:rsidRPr="00477BA5">
              <w:rPr>
                <w:rFonts w:ascii="Century Gothic" w:hAnsi="Century Gothic" w:cs="Tahoma"/>
                <w:b/>
                <w:bCs/>
                <w:color w:val="000000"/>
                <w:u w:val="single"/>
                <w:lang w:val="fr-FR"/>
              </w:rPr>
              <w:t>Theme</w:t>
            </w:r>
            <w:proofErr w:type="spellEnd"/>
            <w:r w:rsidRPr="00477BA5">
              <w:rPr>
                <w:rFonts w:ascii="Century Gothic" w:hAnsi="Century Gothic" w:cs="Tahoma"/>
                <w:b/>
                <w:bCs/>
                <w:color w:val="000000"/>
                <w:u w:val="single"/>
                <w:lang w:val="fr-FR"/>
              </w:rPr>
              <w:t xml:space="preserve"> 1</w:t>
            </w:r>
          </w:p>
          <w:p w:rsidR="00854943" w:rsidRDefault="00854943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softHyphen/>
              <w:t>-Food and meals</w:t>
            </w:r>
          </w:p>
          <w:p w:rsidR="00854943" w:rsidRDefault="00854943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-Clothes and shopping for clothes</w:t>
            </w:r>
          </w:p>
          <w:p w:rsidR="00854943" w:rsidRDefault="00854943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-Daily life</w:t>
            </w:r>
          </w:p>
          <w:p w:rsidR="00854943" w:rsidRDefault="00854943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-Festivals and traditions</w:t>
            </w:r>
          </w:p>
          <w:p w:rsidR="00854943" w:rsidRDefault="00854943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-Family celebrations</w:t>
            </w:r>
          </w:p>
          <w:p w:rsidR="00854943" w:rsidRDefault="00854943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 Shopping for a special meal</w:t>
            </w:r>
          </w:p>
          <w:p w:rsidR="00854943" w:rsidRPr="00854943" w:rsidRDefault="00854943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2037" w:type="dxa"/>
          </w:tcPr>
          <w:p w:rsidR="002E332A" w:rsidRPr="00477BA5" w:rsidRDefault="00854943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lang w:val="fr-FR"/>
              </w:rPr>
            </w:pPr>
            <w:r w:rsidRPr="00477BA5">
              <w:rPr>
                <w:rFonts w:ascii="Century Gothic" w:hAnsi="Century Gothic" w:cs="Tahoma"/>
                <w:b/>
                <w:bCs/>
                <w:color w:val="000000"/>
                <w:u w:val="single"/>
                <w:lang w:val="fr-FR"/>
              </w:rPr>
              <w:t xml:space="preserve">De la ville à la campagne – </w:t>
            </w:r>
            <w:proofErr w:type="spellStart"/>
            <w:r w:rsidRPr="00477BA5">
              <w:rPr>
                <w:rFonts w:ascii="Century Gothic" w:hAnsi="Century Gothic" w:cs="Tahoma"/>
                <w:b/>
                <w:bCs/>
                <w:color w:val="000000"/>
                <w:u w:val="single"/>
                <w:lang w:val="fr-FR"/>
              </w:rPr>
              <w:t>Theme</w:t>
            </w:r>
            <w:proofErr w:type="spellEnd"/>
            <w:r w:rsidRPr="00477BA5">
              <w:rPr>
                <w:rFonts w:ascii="Century Gothic" w:hAnsi="Century Gothic" w:cs="Tahoma"/>
                <w:b/>
                <w:bCs/>
                <w:color w:val="000000"/>
                <w:u w:val="single"/>
                <w:lang w:val="fr-FR"/>
              </w:rPr>
              <w:t xml:space="preserve"> 2</w:t>
            </w:r>
          </w:p>
          <w:p w:rsidR="00854943" w:rsidRDefault="00854943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-Where you live and what you can do there</w:t>
            </w:r>
          </w:p>
          <w:p w:rsidR="00854943" w:rsidRDefault="00492E97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-Places in a town</w:t>
            </w:r>
          </w:p>
          <w:p w:rsidR="00854943" w:rsidRDefault="00854943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-Asking for directions</w:t>
            </w:r>
          </w:p>
          <w:p w:rsidR="00854943" w:rsidRDefault="00854943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-Describing a region</w:t>
            </w:r>
          </w:p>
          <w:p w:rsidR="00854943" w:rsidRDefault="00854943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-Tourist information</w:t>
            </w:r>
          </w:p>
          <w:p w:rsidR="00854943" w:rsidRPr="00854943" w:rsidRDefault="00854943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-Plans and the weather</w:t>
            </w:r>
          </w:p>
        </w:tc>
        <w:tc>
          <w:tcPr>
            <w:tcW w:w="1919" w:type="dxa"/>
          </w:tcPr>
          <w:p w:rsidR="000E6624" w:rsidRPr="0011476C" w:rsidRDefault="000E6624" w:rsidP="000E6624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u w:val="single"/>
              </w:rPr>
            </w:pPr>
            <w:r w:rsidRPr="0011476C">
              <w:rPr>
                <w:rFonts w:ascii="Century Gothic" w:hAnsi="Century Gothic" w:cs="Tahoma"/>
                <w:b/>
                <w:bCs/>
                <w:color w:val="000000"/>
                <w:u w:val="single"/>
              </w:rPr>
              <w:t xml:space="preserve">Le </w:t>
            </w:r>
            <w:proofErr w:type="spellStart"/>
            <w:r w:rsidRPr="0011476C">
              <w:rPr>
                <w:rFonts w:ascii="Century Gothic" w:hAnsi="Century Gothic" w:cs="Tahoma"/>
                <w:b/>
                <w:bCs/>
                <w:color w:val="000000"/>
                <w:u w:val="single"/>
              </w:rPr>
              <w:t>grande</w:t>
            </w:r>
            <w:proofErr w:type="spellEnd"/>
            <w:r w:rsidRPr="0011476C">
              <w:rPr>
                <w:rFonts w:ascii="Century Gothic" w:hAnsi="Century Gothic" w:cs="Tahoma"/>
                <w:b/>
                <w:bCs/>
                <w:color w:val="000000"/>
                <w:u w:val="single"/>
              </w:rPr>
              <w:t xml:space="preserve"> large- Theme 2</w:t>
            </w:r>
          </w:p>
          <w:p w:rsidR="000E6624" w:rsidRPr="0011476C" w:rsidRDefault="000E6624" w:rsidP="000E662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11476C">
              <w:rPr>
                <w:rFonts w:ascii="Century Gothic" w:hAnsi="Century Gothic" w:cs="Tahoma"/>
                <w:bCs/>
                <w:color w:val="000000"/>
              </w:rPr>
              <w:t>-Holiday activities</w:t>
            </w:r>
          </w:p>
          <w:p w:rsidR="000E6624" w:rsidRPr="0011476C" w:rsidRDefault="000E6624" w:rsidP="000E662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11476C">
              <w:rPr>
                <w:rFonts w:ascii="Century Gothic" w:hAnsi="Century Gothic" w:cs="Tahoma"/>
                <w:bCs/>
                <w:color w:val="000000"/>
              </w:rPr>
              <w:t>- A hotel stay</w:t>
            </w:r>
          </w:p>
          <w:p w:rsidR="000E6624" w:rsidRPr="0011476C" w:rsidRDefault="000E6624" w:rsidP="000E662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11476C">
              <w:rPr>
                <w:rFonts w:ascii="Century Gothic" w:hAnsi="Century Gothic" w:cs="Tahoma"/>
                <w:bCs/>
                <w:color w:val="000000"/>
              </w:rPr>
              <w:t>-Talking about travelling</w:t>
            </w:r>
          </w:p>
          <w:p w:rsidR="000E6624" w:rsidRPr="0011476C" w:rsidRDefault="000E6624" w:rsidP="000E662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11476C">
              <w:rPr>
                <w:rFonts w:ascii="Century Gothic" w:hAnsi="Century Gothic" w:cs="Tahoma"/>
                <w:bCs/>
                <w:color w:val="000000"/>
              </w:rPr>
              <w:t>-Where you go and what you did on holiday</w:t>
            </w:r>
          </w:p>
          <w:p w:rsidR="000E6624" w:rsidRPr="0011476C" w:rsidRDefault="000E6624" w:rsidP="000E662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11476C">
              <w:rPr>
                <w:rFonts w:ascii="Century Gothic" w:hAnsi="Century Gothic" w:cs="Tahoma"/>
                <w:bCs/>
                <w:color w:val="000000"/>
              </w:rPr>
              <w:t>-Ordering in a restaurant</w:t>
            </w:r>
          </w:p>
          <w:p w:rsidR="000E6624" w:rsidRPr="0011476C" w:rsidRDefault="000E6624" w:rsidP="000E662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11476C">
              <w:rPr>
                <w:rFonts w:ascii="Century Gothic" w:hAnsi="Century Gothic" w:cs="Tahoma"/>
                <w:bCs/>
                <w:color w:val="000000"/>
              </w:rPr>
              <w:t>-A disastrous holiday</w:t>
            </w:r>
          </w:p>
        </w:tc>
        <w:tc>
          <w:tcPr>
            <w:tcW w:w="1798" w:type="dxa"/>
          </w:tcPr>
          <w:p w:rsidR="000E6624" w:rsidRPr="0011476C" w:rsidRDefault="000E6624" w:rsidP="000E6624">
            <w:pPr>
              <w:tabs>
                <w:tab w:val="right" w:pos="1982"/>
              </w:tabs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u w:val="single"/>
              </w:rPr>
            </w:pPr>
            <w:r w:rsidRPr="0011476C">
              <w:rPr>
                <w:rFonts w:ascii="Century Gothic" w:hAnsi="Century Gothic" w:cs="Tahoma"/>
                <w:b/>
                <w:bCs/>
                <w:color w:val="000000"/>
                <w:u w:val="single"/>
              </w:rPr>
              <w:t>Au college- Theme 3</w:t>
            </w:r>
          </w:p>
          <w:p w:rsidR="000E6624" w:rsidRPr="0011476C" w:rsidRDefault="000E6624" w:rsidP="000E6624">
            <w:pPr>
              <w:tabs>
                <w:tab w:val="right" w:pos="1982"/>
              </w:tabs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11476C">
              <w:rPr>
                <w:rFonts w:ascii="Century Gothic" w:hAnsi="Century Gothic" w:cs="Tahoma"/>
                <w:bCs/>
                <w:color w:val="000000"/>
              </w:rPr>
              <w:t>-Subjects and timetable</w:t>
            </w:r>
          </w:p>
          <w:p w:rsidR="000E6624" w:rsidRPr="0011476C" w:rsidRDefault="000E6624" w:rsidP="000E6624">
            <w:pPr>
              <w:tabs>
                <w:tab w:val="right" w:pos="1982"/>
              </w:tabs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11476C">
              <w:rPr>
                <w:rFonts w:ascii="Century Gothic" w:hAnsi="Century Gothic" w:cs="Tahoma"/>
                <w:bCs/>
                <w:color w:val="000000"/>
              </w:rPr>
              <w:t>-Opinions on subjects and facilities</w:t>
            </w:r>
          </w:p>
          <w:p w:rsidR="000E6624" w:rsidRPr="0011476C" w:rsidRDefault="000E6624" w:rsidP="000E6624">
            <w:pPr>
              <w:tabs>
                <w:tab w:val="right" w:pos="1982"/>
              </w:tabs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11476C">
              <w:rPr>
                <w:rFonts w:ascii="Century Gothic" w:hAnsi="Century Gothic" w:cs="Tahoma"/>
                <w:bCs/>
                <w:color w:val="000000"/>
              </w:rPr>
              <w:t>-School in England vs school in France</w:t>
            </w:r>
          </w:p>
          <w:p w:rsidR="000E6624" w:rsidRPr="0011476C" w:rsidRDefault="000E6624" w:rsidP="000E6624">
            <w:pPr>
              <w:tabs>
                <w:tab w:val="right" w:pos="1982"/>
              </w:tabs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11476C">
              <w:rPr>
                <w:rFonts w:ascii="Century Gothic" w:hAnsi="Century Gothic" w:cs="Tahoma"/>
                <w:bCs/>
                <w:color w:val="000000"/>
              </w:rPr>
              <w:t>-Rules and regulations</w:t>
            </w:r>
          </w:p>
          <w:p w:rsidR="000E6624" w:rsidRPr="0011476C" w:rsidRDefault="000E6624" w:rsidP="000E6624">
            <w:pPr>
              <w:tabs>
                <w:tab w:val="right" w:pos="1982"/>
              </w:tabs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11476C">
              <w:rPr>
                <w:rFonts w:ascii="Century Gothic" w:hAnsi="Century Gothic" w:cs="Tahoma"/>
                <w:bCs/>
                <w:color w:val="000000"/>
              </w:rPr>
              <w:t>-School activities</w:t>
            </w:r>
          </w:p>
          <w:p w:rsidR="000E6624" w:rsidRPr="0011476C" w:rsidRDefault="000E6624" w:rsidP="000E662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11476C">
              <w:rPr>
                <w:rFonts w:ascii="Century Gothic" w:hAnsi="Century Gothic" w:cs="Tahoma"/>
                <w:bCs/>
                <w:color w:val="000000"/>
              </w:rPr>
              <w:t>-Successes at school</w:t>
            </w:r>
          </w:p>
        </w:tc>
      </w:tr>
      <w:tr w:rsidR="00D56A3B" w:rsidTr="00983146">
        <w:tc>
          <w:tcPr>
            <w:tcW w:w="1980" w:type="dxa"/>
          </w:tcPr>
          <w:p w:rsid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Skills</w:t>
            </w:r>
          </w:p>
          <w:p w:rsidR="005339F2" w:rsidRDefault="005339F2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</w:p>
          <w:p w:rsidR="005339F2" w:rsidRDefault="005339F2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lastRenderedPageBreak/>
              <w:t>In MFL we always develop the key skills of:</w:t>
            </w:r>
          </w:p>
          <w:p w:rsidR="005339F2" w:rsidRDefault="005339F2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5339F2" w:rsidRDefault="005339F2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 Listening</w:t>
            </w:r>
          </w:p>
          <w:p w:rsidR="005339F2" w:rsidRDefault="005339F2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 Reading</w:t>
            </w:r>
          </w:p>
          <w:p w:rsidR="005339F2" w:rsidRDefault="005339F2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 Writing</w:t>
            </w:r>
          </w:p>
          <w:p w:rsidR="005339F2" w:rsidRPr="005339F2" w:rsidRDefault="005339F2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- Speaking</w:t>
            </w:r>
          </w:p>
        </w:tc>
        <w:tc>
          <w:tcPr>
            <w:tcW w:w="2835" w:type="dxa"/>
          </w:tcPr>
          <w:p w:rsidR="006F5121" w:rsidRDefault="00854943" w:rsidP="00C7441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u w:val="single"/>
              </w:rPr>
            </w:pPr>
            <w:r>
              <w:rPr>
                <w:rFonts w:ascii="Century Gothic" w:hAnsi="Century Gothic" w:cs="Tahoma"/>
                <w:bCs/>
                <w:color w:val="000000"/>
                <w:u w:val="single"/>
              </w:rPr>
              <w:lastRenderedPageBreak/>
              <w:t>Grammar</w:t>
            </w:r>
          </w:p>
          <w:p w:rsidR="00854943" w:rsidRDefault="00854943" w:rsidP="00C7441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Present tense -</w:t>
            </w:r>
            <w:proofErr w:type="spellStart"/>
            <w:r>
              <w:rPr>
                <w:rFonts w:ascii="Century Gothic" w:hAnsi="Century Gothic" w:cs="Tahoma"/>
                <w:bCs/>
                <w:color w:val="000000"/>
              </w:rPr>
              <w:t>er</w:t>
            </w:r>
            <w:proofErr w:type="spellEnd"/>
            <w:r>
              <w:rPr>
                <w:rFonts w:ascii="Century Gothic" w:hAnsi="Century Gothic" w:cs="Tahoma"/>
                <w:bCs/>
                <w:color w:val="000000"/>
              </w:rPr>
              <w:t xml:space="preserve"> verbs, present reflexive verbs, </w:t>
            </w:r>
            <w:r>
              <w:rPr>
                <w:rFonts w:ascii="Century Gothic" w:hAnsi="Century Gothic" w:cs="Tahoma"/>
                <w:bCs/>
                <w:color w:val="000000"/>
              </w:rPr>
              <w:lastRenderedPageBreak/>
              <w:t>near future tense, perfect tense</w:t>
            </w:r>
          </w:p>
          <w:p w:rsidR="00854943" w:rsidRDefault="00854943" w:rsidP="00C7441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854943" w:rsidRPr="00854943" w:rsidRDefault="00854943" w:rsidP="00C7441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2551" w:type="dxa"/>
          </w:tcPr>
          <w:p w:rsidR="002E332A" w:rsidRDefault="00854943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u w:val="single"/>
              </w:rPr>
            </w:pPr>
            <w:r>
              <w:rPr>
                <w:rFonts w:ascii="Century Gothic" w:hAnsi="Century Gothic" w:cs="Tahoma"/>
                <w:bCs/>
                <w:color w:val="000000"/>
                <w:u w:val="single"/>
              </w:rPr>
              <w:lastRenderedPageBreak/>
              <w:t>Grammar</w:t>
            </w:r>
          </w:p>
          <w:p w:rsidR="00854943" w:rsidRDefault="00854943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proofErr w:type="spellStart"/>
            <w:r>
              <w:rPr>
                <w:rFonts w:ascii="Century Gothic" w:hAnsi="Century Gothic" w:cs="Tahoma"/>
                <w:bCs/>
                <w:color w:val="000000"/>
              </w:rPr>
              <w:t>Depuis</w:t>
            </w:r>
            <w:proofErr w:type="spellEnd"/>
            <w:r>
              <w:rPr>
                <w:rFonts w:ascii="Century Gothic" w:hAnsi="Century Gothic" w:cs="Tahoma"/>
                <w:bCs/>
                <w:color w:val="000000"/>
              </w:rPr>
              <w:t xml:space="preserve"> + present tense, irregular present tense verbs, </w:t>
            </w:r>
            <w:r>
              <w:rPr>
                <w:rFonts w:ascii="Century Gothic" w:hAnsi="Century Gothic" w:cs="Tahoma"/>
                <w:bCs/>
                <w:color w:val="000000"/>
              </w:rPr>
              <w:lastRenderedPageBreak/>
              <w:t>negatives, comparative, perfect tense</w:t>
            </w:r>
          </w:p>
          <w:p w:rsidR="00854943" w:rsidRDefault="00854943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854943" w:rsidRPr="00854943" w:rsidRDefault="00854943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2268" w:type="dxa"/>
          </w:tcPr>
          <w:p w:rsidR="006F5121" w:rsidRDefault="00854943" w:rsidP="002E332A">
            <w:pPr>
              <w:spacing w:after="0" w:line="240" w:lineRule="auto"/>
              <w:rPr>
                <w:rFonts w:ascii="Century Gothic" w:hAnsi="Century Gothic" w:cs="Tahoma"/>
                <w:u w:val="single"/>
              </w:rPr>
            </w:pPr>
            <w:r>
              <w:rPr>
                <w:rFonts w:ascii="Century Gothic" w:hAnsi="Century Gothic" w:cs="Tahoma"/>
                <w:u w:val="single"/>
              </w:rPr>
              <w:lastRenderedPageBreak/>
              <w:t>Grammar</w:t>
            </w:r>
          </w:p>
          <w:p w:rsidR="00854943" w:rsidRDefault="00854943" w:rsidP="002E332A">
            <w:pPr>
              <w:spacing w:after="0" w:line="240" w:lineRule="auto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 xml:space="preserve">Devoir and </w:t>
            </w:r>
            <w:proofErr w:type="spellStart"/>
            <w:r>
              <w:rPr>
                <w:rFonts w:ascii="Century Gothic" w:hAnsi="Century Gothic" w:cs="Tahoma"/>
              </w:rPr>
              <w:t>pouvoir</w:t>
            </w:r>
            <w:proofErr w:type="spellEnd"/>
            <w:r>
              <w:rPr>
                <w:rFonts w:ascii="Century Gothic" w:hAnsi="Century Gothic" w:cs="Tahoma"/>
              </w:rPr>
              <w:t xml:space="preserve">, forming questions, present </w:t>
            </w:r>
            <w:r>
              <w:rPr>
                <w:rFonts w:ascii="Century Gothic" w:hAnsi="Century Gothic" w:cs="Tahoma"/>
              </w:rPr>
              <w:lastRenderedPageBreak/>
              <w:t>and near future tenses, 3 tenses together</w:t>
            </w:r>
          </w:p>
          <w:p w:rsidR="00854943" w:rsidRDefault="00854943" w:rsidP="002E332A">
            <w:pPr>
              <w:spacing w:after="0" w:line="240" w:lineRule="auto"/>
              <w:rPr>
                <w:rFonts w:ascii="Century Gothic" w:hAnsi="Century Gothic" w:cs="Tahoma"/>
              </w:rPr>
            </w:pPr>
          </w:p>
          <w:p w:rsidR="00854943" w:rsidRPr="00854943" w:rsidRDefault="00854943" w:rsidP="002E332A">
            <w:pPr>
              <w:spacing w:after="0" w:line="240" w:lineRule="auto"/>
              <w:rPr>
                <w:rFonts w:ascii="Century Gothic" w:hAnsi="Century Gothic" w:cs="Tahoma"/>
              </w:rPr>
            </w:pPr>
          </w:p>
        </w:tc>
        <w:tc>
          <w:tcPr>
            <w:tcW w:w="2037" w:type="dxa"/>
          </w:tcPr>
          <w:p w:rsidR="002E332A" w:rsidRDefault="00854943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u w:val="single"/>
              </w:rPr>
            </w:pPr>
            <w:r>
              <w:rPr>
                <w:rFonts w:ascii="Century Gothic" w:hAnsi="Century Gothic" w:cs="Tahoma"/>
                <w:bCs/>
                <w:color w:val="000000"/>
                <w:u w:val="single"/>
              </w:rPr>
              <w:lastRenderedPageBreak/>
              <w:t>Grammar</w:t>
            </w:r>
          </w:p>
          <w:p w:rsidR="00854943" w:rsidRDefault="00854943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 xml:space="preserve">The superlative, asking questions, </w:t>
            </w:r>
            <w:proofErr w:type="spellStart"/>
            <w:r>
              <w:rPr>
                <w:rFonts w:ascii="Century Gothic" w:hAnsi="Century Gothic" w:cs="Tahoma"/>
                <w:bCs/>
                <w:color w:val="000000"/>
              </w:rPr>
              <w:lastRenderedPageBreak/>
              <w:t>si</w:t>
            </w:r>
            <w:proofErr w:type="spellEnd"/>
            <w:r>
              <w:rPr>
                <w:rFonts w:ascii="Century Gothic" w:hAnsi="Century Gothic" w:cs="Tahoma"/>
                <w:bCs/>
                <w:color w:val="000000"/>
              </w:rPr>
              <w:t xml:space="preserve"> clauses, using negatives</w:t>
            </w:r>
          </w:p>
          <w:p w:rsidR="00854943" w:rsidRDefault="00854943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854943" w:rsidRPr="00854943" w:rsidRDefault="00854943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1919" w:type="dxa"/>
          </w:tcPr>
          <w:p w:rsidR="00854943" w:rsidRPr="0011476C" w:rsidRDefault="00854943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0E6624" w:rsidRPr="0011476C" w:rsidRDefault="000E6624" w:rsidP="000E662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u w:val="single"/>
              </w:rPr>
            </w:pPr>
            <w:r w:rsidRPr="0011476C">
              <w:rPr>
                <w:rFonts w:ascii="Century Gothic" w:hAnsi="Century Gothic" w:cs="Tahoma"/>
                <w:bCs/>
                <w:color w:val="000000"/>
                <w:u w:val="single"/>
              </w:rPr>
              <w:t>Grammar</w:t>
            </w:r>
          </w:p>
          <w:p w:rsidR="000E6624" w:rsidRPr="0011476C" w:rsidRDefault="000E6624" w:rsidP="000E662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11476C">
              <w:rPr>
                <w:rFonts w:ascii="Century Gothic" w:hAnsi="Century Gothic" w:cs="Tahoma"/>
                <w:bCs/>
                <w:color w:val="000000"/>
              </w:rPr>
              <w:t xml:space="preserve">The ‘nous’ form, the </w:t>
            </w:r>
            <w:r w:rsidRPr="0011476C">
              <w:rPr>
                <w:rFonts w:ascii="Century Gothic" w:hAnsi="Century Gothic" w:cs="Tahoma"/>
                <w:bCs/>
                <w:color w:val="000000"/>
              </w:rPr>
              <w:lastRenderedPageBreak/>
              <w:t xml:space="preserve">comparative, present and perfect tenses, expressions with </w:t>
            </w:r>
            <w:proofErr w:type="spellStart"/>
            <w:r w:rsidRPr="0011476C">
              <w:rPr>
                <w:rFonts w:ascii="Century Gothic" w:hAnsi="Century Gothic" w:cs="Tahoma"/>
                <w:bCs/>
                <w:color w:val="000000"/>
              </w:rPr>
              <w:t>avoir</w:t>
            </w:r>
            <w:proofErr w:type="spellEnd"/>
            <w:r w:rsidRPr="0011476C">
              <w:rPr>
                <w:rFonts w:ascii="Century Gothic" w:hAnsi="Century Gothic" w:cs="Tahoma"/>
                <w:bCs/>
                <w:color w:val="000000"/>
              </w:rPr>
              <w:t xml:space="preserve">, using </w:t>
            </w:r>
            <w:proofErr w:type="gramStart"/>
            <w:r w:rsidRPr="0011476C">
              <w:rPr>
                <w:rFonts w:ascii="Century Gothic" w:hAnsi="Century Gothic" w:cs="Tahoma"/>
                <w:bCs/>
                <w:color w:val="000000"/>
              </w:rPr>
              <w:t>3 time</w:t>
            </w:r>
            <w:proofErr w:type="gramEnd"/>
            <w:r w:rsidRPr="0011476C">
              <w:rPr>
                <w:rFonts w:ascii="Century Gothic" w:hAnsi="Century Gothic" w:cs="Tahoma"/>
                <w:bCs/>
                <w:color w:val="000000"/>
              </w:rPr>
              <w:t xml:space="preserve"> frames</w:t>
            </w:r>
          </w:p>
          <w:p w:rsidR="00854943" w:rsidRPr="0011476C" w:rsidRDefault="00854943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1798" w:type="dxa"/>
          </w:tcPr>
          <w:p w:rsidR="003A35EF" w:rsidRPr="0011476C" w:rsidRDefault="003A35EF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0E6624" w:rsidRPr="0011476C" w:rsidRDefault="000E6624" w:rsidP="000E662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u w:val="single"/>
              </w:rPr>
            </w:pPr>
            <w:r w:rsidRPr="0011476C">
              <w:rPr>
                <w:rFonts w:ascii="Century Gothic" w:hAnsi="Century Gothic" w:cs="Tahoma"/>
                <w:bCs/>
                <w:color w:val="000000"/>
                <w:u w:val="single"/>
              </w:rPr>
              <w:t>Grammar</w:t>
            </w:r>
          </w:p>
          <w:p w:rsidR="000E6624" w:rsidRPr="0011476C" w:rsidRDefault="000E6624" w:rsidP="000E662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11476C">
              <w:rPr>
                <w:rFonts w:ascii="Century Gothic" w:hAnsi="Century Gothic" w:cs="Tahoma"/>
                <w:bCs/>
                <w:color w:val="000000"/>
              </w:rPr>
              <w:t xml:space="preserve">Direct object pronouns, </w:t>
            </w:r>
            <w:proofErr w:type="spellStart"/>
            <w:r w:rsidRPr="0011476C">
              <w:rPr>
                <w:rFonts w:ascii="Century Gothic" w:hAnsi="Century Gothic" w:cs="Tahoma"/>
                <w:bCs/>
                <w:color w:val="000000"/>
              </w:rPr>
              <w:t>ils</w:t>
            </w:r>
            <w:proofErr w:type="spellEnd"/>
            <w:r w:rsidRPr="0011476C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Pr="0011476C">
              <w:rPr>
                <w:rFonts w:ascii="Century Gothic" w:hAnsi="Century Gothic" w:cs="Tahoma"/>
                <w:bCs/>
                <w:color w:val="000000"/>
              </w:rPr>
              <w:lastRenderedPageBreak/>
              <w:t xml:space="preserve">form of the verb, </w:t>
            </w:r>
            <w:proofErr w:type="spellStart"/>
            <w:r w:rsidRPr="0011476C">
              <w:rPr>
                <w:rFonts w:ascii="Century Gothic" w:hAnsi="Century Gothic" w:cs="Tahoma"/>
                <w:bCs/>
                <w:color w:val="000000"/>
              </w:rPr>
              <w:t>il</w:t>
            </w:r>
            <w:proofErr w:type="spellEnd"/>
            <w:r w:rsidRPr="0011476C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proofErr w:type="spellStart"/>
            <w:r w:rsidRPr="0011476C">
              <w:rPr>
                <w:rFonts w:ascii="Century Gothic" w:hAnsi="Century Gothic" w:cs="Tahoma"/>
                <w:bCs/>
                <w:color w:val="000000"/>
              </w:rPr>
              <w:t>faut</w:t>
            </w:r>
            <w:proofErr w:type="spellEnd"/>
            <w:r w:rsidRPr="0011476C">
              <w:rPr>
                <w:rFonts w:ascii="Century Gothic" w:hAnsi="Century Gothic" w:cs="Tahoma"/>
                <w:bCs/>
                <w:color w:val="000000"/>
              </w:rPr>
              <w:t xml:space="preserve">, </w:t>
            </w:r>
            <w:proofErr w:type="spellStart"/>
            <w:r w:rsidRPr="0011476C">
              <w:rPr>
                <w:rFonts w:ascii="Century Gothic" w:hAnsi="Century Gothic" w:cs="Tahoma"/>
                <w:bCs/>
                <w:color w:val="000000"/>
              </w:rPr>
              <w:t>il</w:t>
            </w:r>
            <w:proofErr w:type="spellEnd"/>
            <w:r w:rsidRPr="0011476C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proofErr w:type="spellStart"/>
            <w:r w:rsidRPr="0011476C">
              <w:rPr>
                <w:rFonts w:ascii="Century Gothic" w:hAnsi="Century Gothic" w:cs="Tahoma"/>
                <w:bCs/>
                <w:color w:val="000000"/>
              </w:rPr>
              <w:t>est</w:t>
            </w:r>
            <w:proofErr w:type="spellEnd"/>
            <w:r w:rsidRPr="0011476C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proofErr w:type="spellStart"/>
            <w:r w:rsidRPr="0011476C">
              <w:rPr>
                <w:rFonts w:ascii="Century Gothic" w:hAnsi="Century Gothic" w:cs="Tahoma"/>
                <w:bCs/>
                <w:color w:val="000000"/>
              </w:rPr>
              <w:t>interdit</w:t>
            </w:r>
            <w:proofErr w:type="spellEnd"/>
            <w:r w:rsidRPr="0011476C">
              <w:rPr>
                <w:rFonts w:ascii="Century Gothic" w:hAnsi="Century Gothic" w:cs="Tahoma"/>
                <w:bCs/>
                <w:color w:val="000000"/>
              </w:rPr>
              <w:t xml:space="preserve"> de, adverbs, imperfect tense, </w:t>
            </w:r>
            <w:proofErr w:type="gramStart"/>
            <w:r w:rsidRPr="0011476C">
              <w:rPr>
                <w:rFonts w:ascii="Century Gothic" w:hAnsi="Century Gothic" w:cs="Tahoma"/>
                <w:bCs/>
                <w:color w:val="000000"/>
              </w:rPr>
              <w:t>3 time</w:t>
            </w:r>
            <w:proofErr w:type="gramEnd"/>
            <w:r w:rsidRPr="0011476C">
              <w:rPr>
                <w:rFonts w:ascii="Century Gothic" w:hAnsi="Century Gothic" w:cs="Tahoma"/>
                <w:bCs/>
                <w:color w:val="000000"/>
              </w:rPr>
              <w:t xml:space="preserve"> frames. </w:t>
            </w:r>
          </w:p>
          <w:p w:rsidR="000E6624" w:rsidRPr="0011476C" w:rsidRDefault="000E6624" w:rsidP="000E662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3A35EF" w:rsidRPr="0011476C" w:rsidRDefault="003A35EF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</w:tr>
      <w:tr w:rsidR="00D56A3B" w:rsidTr="00983146">
        <w:tc>
          <w:tcPr>
            <w:tcW w:w="1980" w:type="dxa"/>
          </w:tcPr>
          <w:p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lastRenderedPageBreak/>
              <w:t>Assessments</w:t>
            </w:r>
          </w:p>
        </w:tc>
        <w:tc>
          <w:tcPr>
            <w:tcW w:w="2835" w:type="dxa"/>
          </w:tcPr>
          <w:p w:rsidR="00D93696" w:rsidRPr="0011476C" w:rsidRDefault="00D93696" w:rsidP="00D9369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11476C">
              <w:rPr>
                <w:rFonts w:ascii="Century Gothic" w:hAnsi="Century Gothic" w:cs="Tahoma"/>
                <w:bCs/>
                <w:color w:val="000000"/>
              </w:rPr>
              <w:t xml:space="preserve">-Weekly </w:t>
            </w:r>
            <w:proofErr w:type="spellStart"/>
            <w:r w:rsidRPr="0011476C">
              <w:rPr>
                <w:rFonts w:ascii="Century Gothic" w:hAnsi="Century Gothic" w:cs="Tahoma"/>
                <w:bCs/>
                <w:color w:val="000000"/>
              </w:rPr>
              <w:t>quizlet</w:t>
            </w:r>
            <w:proofErr w:type="spellEnd"/>
            <w:r w:rsidRPr="0011476C">
              <w:rPr>
                <w:rFonts w:ascii="Century Gothic" w:hAnsi="Century Gothic" w:cs="Tahoma"/>
                <w:bCs/>
                <w:color w:val="000000"/>
              </w:rPr>
              <w:t xml:space="preserve"> vocabulary task.</w:t>
            </w:r>
          </w:p>
          <w:p w:rsidR="00D56A3B" w:rsidRPr="0011476C" w:rsidRDefault="00D56A3B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6F5121" w:rsidRPr="0011476C" w:rsidRDefault="006F5121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11476C">
              <w:rPr>
                <w:rFonts w:ascii="Century Gothic" w:hAnsi="Century Gothic" w:cs="Tahoma"/>
                <w:bCs/>
                <w:color w:val="000000"/>
              </w:rPr>
              <w:t>-Reading assessment</w:t>
            </w:r>
          </w:p>
        </w:tc>
        <w:tc>
          <w:tcPr>
            <w:tcW w:w="2551" w:type="dxa"/>
          </w:tcPr>
          <w:p w:rsidR="00D93696" w:rsidRPr="0011476C" w:rsidRDefault="00D93696" w:rsidP="00D9369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11476C">
              <w:rPr>
                <w:rFonts w:ascii="Century Gothic" w:hAnsi="Century Gothic" w:cs="Tahoma"/>
                <w:bCs/>
                <w:color w:val="000000"/>
              </w:rPr>
              <w:t xml:space="preserve">-Weekly </w:t>
            </w:r>
            <w:proofErr w:type="spellStart"/>
            <w:r w:rsidRPr="0011476C">
              <w:rPr>
                <w:rFonts w:ascii="Century Gothic" w:hAnsi="Century Gothic" w:cs="Tahoma"/>
                <w:bCs/>
                <w:color w:val="000000"/>
              </w:rPr>
              <w:t>quizlet</w:t>
            </w:r>
            <w:proofErr w:type="spellEnd"/>
            <w:r w:rsidRPr="0011476C">
              <w:rPr>
                <w:rFonts w:ascii="Century Gothic" w:hAnsi="Century Gothic" w:cs="Tahoma"/>
                <w:bCs/>
                <w:color w:val="000000"/>
              </w:rPr>
              <w:t xml:space="preserve"> vocabulary task.</w:t>
            </w:r>
          </w:p>
          <w:p w:rsidR="006F5121" w:rsidRPr="0011476C" w:rsidRDefault="006F5121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11476C">
              <w:rPr>
                <w:rFonts w:ascii="Century Gothic" w:hAnsi="Century Gothic" w:cs="Tahoma"/>
                <w:bCs/>
                <w:color w:val="000000"/>
              </w:rPr>
              <w:t>-Listening assessment</w:t>
            </w:r>
          </w:p>
        </w:tc>
        <w:tc>
          <w:tcPr>
            <w:tcW w:w="2268" w:type="dxa"/>
          </w:tcPr>
          <w:p w:rsidR="00D93696" w:rsidRPr="0011476C" w:rsidRDefault="00D93696" w:rsidP="00D9369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11476C">
              <w:rPr>
                <w:rFonts w:ascii="Century Gothic" w:hAnsi="Century Gothic" w:cs="Tahoma"/>
                <w:bCs/>
                <w:color w:val="000000"/>
              </w:rPr>
              <w:t xml:space="preserve">-Weekly </w:t>
            </w:r>
            <w:proofErr w:type="spellStart"/>
            <w:r w:rsidRPr="0011476C">
              <w:rPr>
                <w:rFonts w:ascii="Century Gothic" w:hAnsi="Century Gothic" w:cs="Tahoma"/>
                <w:bCs/>
                <w:color w:val="000000"/>
              </w:rPr>
              <w:t>quizlet</w:t>
            </w:r>
            <w:proofErr w:type="spellEnd"/>
            <w:r w:rsidRPr="0011476C">
              <w:rPr>
                <w:rFonts w:ascii="Century Gothic" w:hAnsi="Century Gothic" w:cs="Tahoma"/>
                <w:bCs/>
                <w:color w:val="000000"/>
              </w:rPr>
              <w:t xml:space="preserve"> vocabulary task.</w:t>
            </w:r>
          </w:p>
          <w:p w:rsidR="006F5121" w:rsidRPr="0011476C" w:rsidRDefault="006F5121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11476C">
              <w:rPr>
                <w:rFonts w:ascii="Century Gothic" w:hAnsi="Century Gothic" w:cs="Tahoma"/>
                <w:bCs/>
                <w:color w:val="000000"/>
              </w:rPr>
              <w:t>-Writing/speaking assessment</w:t>
            </w:r>
          </w:p>
        </w:tc>
        <w:tc>
          <w:tcPr>
            <w:tcW w:w="2037" w:type="dxa"/>
          </w:tcPr>
          <w:p w:rsidR="00D93696" w:rsidRPr="0011476C" w:rsidRDefault="00D93696" w:rsidP="00D9369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11476C">
              <w:rPr>
                <w:rFonts w:ascii="Century Gothic" w:hAnsi="Century Gothic" w:cs="Tahoma"/>
                <w:bCs/>
                <w:color w:val="000000"/>
              </w:rPr>
              <w:t xml:space="preserve">-Weekly </w:t>
            </w:r>
            <w:proofErr w:type="spellStart"/>
            <w:r w:rsidRPr="0011476C">
              <w:rPr>
                <w:rFonts w:ascii="Century Gothic" w:hAnsi="Century Gothic" w:cs="Tahoma"/>
                <w:bCs/>
                <w:color w:val="000000"/>
              </w:rPr>
              <w:t>quizlet</w:t>
            </w:r>
            <w:proofErr w:type="spellEnd"/>
            <w:r w:rsidRPr="0011476C">
              <w:rPr>
                <w:rFonts w:ascii="Century Gothic" w:hAnsi="Century Gothic" w:cs="Tahoma"/>
                <w:bCs/>
                <w:color w:val="000000"/>
              </w:rPr>
              <w:t xml:space="preserve"> vocabulary task.</w:t>
            </w:r>
          </w:p>
          <w:p w:rsidR="006F5121" w:rsidRPr="0011476C" w:rsidRDefault="006F5121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11476C">
              <w:rPr>
                <w:rFonts w:ascii="Century Gothic" w:hAnsi="Century Gothic" w:cs="Tahoma"/>
                <w:bCs/>
                <w:color w:val="000000"/>
              </w:rPr>
              <w:t>-Reading assessment</w:t>
            </w:r>
          </w:p>
        </w:tc>
        <w:tc>
          <w:tcPr>
            <w:tcW w:w="1919" w:type="dxa"/>
          </w:tcPr>
          <w:p w:rsidR="00D93696" w:rsidRPr="0011476C" w:rsidRDefault="00D93696" w:rsidP="00D9369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11476C">
              <w:rPr>
                <w:rFonts w:ascii="Century Gothic" w:hAnsi="Century Gothic" w:cs="Tahoma"/>
                <w:bCs/>
                <w:color w:val="000000"/>
              </w:rPr>
              <w:t xml:space="preserve">-Weekly </w:t>
            </w:r>
            <w:proofErr w:type="spellStart"/>
            <w:r w:rsidRPr="0011476C">
              <w:rPr>
                <w:rFonts w:ascii="Century Gothic" w:hAnsi="Century Gothic" w:cs="Tahoma"/>
                <w:bCs/>
                <w:color w:val="000000"/>
              </w:rPr>
              <w:t>quizlet</w:t>
            </w:r>
            <w:proofErr w:type="spellEnd"/>
            <w:r w:rsidRPr="0011476C">
              <w:rPr>
                <w:rFonts w:ascii="Century Gothic" w:hAnsi="Century Gothic" w:cs="Tahoma"/>
                <w:bCs/>
                <w:color w:val="000000"/>
              </w:rPr>
              <w:t xml:space="preserve"> vocabulary task.</w:t>
            </w:r>
          </w:p>
          <w:p w:rsidR="006F5121" w:rsidRPr="0011476C" w:rsidRDefault="00D93696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11476C">
              <w:rPr>
                <w:rFonts w:ascii="Century Gothic" w:hAnsi="Century Gothic" w:cs="Tahoma"/>
                <w:bCs/>
                <w:color w:val="000000"/>
              </w:rPr>
              <w:t>-Year 10 mocks</w:t>
            </w:r>
          </w:p>
        </w:tc>
        <w:tc>
          <w:tcPr>
            <w:tcW w:w="1798" w:type="dxa"/>
          </w:tcPr>
          <w:p w:rsidR="00D93696" w:rsidRPr="0011476C" w:rsidRDefault="00D93696" w:rsidP="00D9369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11476C">
              <w:rPr>
                <w:rFonts w:ascii="Century Gothic" w:hAnsi="Century Gothic" w:cs="Tahoma"/>
                <w:bCs/>
                <w:color w:val="000000"/>
              </w:rPr>
              <w:t xml:space="preserve">-Weekly </w:t>
            </w:r>
            <w:proofErr w:type="spellStart"/>
            <w:r w:rsidRPr="0011476C">
              <w:rPr>
                <w:rFonts w:ascii="Century Gothic" w:hAnsi="Century Gothic" w:cs="Tahoma"/>
                <w:bCs/>
                <w:color w:val="000000"/>
              </w:rPr>
              <w:t>quizlet</w:t>
            </w:r>
            <w:proofErr w:type="spellEnd"/>
            <w:r w:rsidRPr="0011476C">
              <w:rPr>
                <w:rFonts w:ascii="Century Gothic" w:hAnsi="Century Gothic" w:cs="Tahoma"/>
                <w:bCs/>
                <w:color w:val="000000"/>
              </w:rPr>
              <w:t xml:space="preserve"> vocabulary task.</w:t>
            </w:r>
          </w:p>
          <w:p w:rsidR="006F5121" w:rsidRPr="0011476C" w:rsidRDefault="00D93696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11476C">
              <w:rPr>
                <w:rFonts w:ascii="Century Gothic" w:hAnsi="Century Gothic" w:cs="Tahoma"/>
                <w:bCs/>
                <w:color w:val="000000"/>
              </w:rPr>
              <w:t>-Year 10 Speaking mocks</w:t>
            </w:r>
          </w:p>
        </w:tc>
      </w:tr>
      <w:tr w:rsidR="008C0E2C" w:rsidTr="00983146">
        <w:tc>
          <w:tcPr>
            <w:tcW w:w="1980" w:type="dxa"/>
          </w:tcPr>
          <w:p w:rsidR="008C0E2C" w:rsidRDefault="008C0E2C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>Curiosity</w:t>
            </w:r>
          </w:p>
          <w:p w:rsidR="008C0E2C" w:rsidRDefault="008C0E2C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</w:p>
          <w:p w:rsidR="006B2ED4" w:rsidRDefault="006B2ED4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</w:p>
          <w:p w:rsidR="006B2ED4" w:rsidRPr="00D56A3B" w:rsidRDefault="006B2ED4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DE0575" w:rsidRPr="005C4A12" w:rsidRDefault="00DE0575" w:rsidP="00DE0575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5C4A12">
              <w:rPr>
                <w:rFonts w:ascii="Century Gothic" w:hAnsi="Century Gothic" w:cs="Tahoma"/>
                <w:b/>
                <w:bCs/>
                <w:color w:val="000000"/>
              </w:rPr>
              <w:t>Visit</w:t>
            </w:r>
            <w:r>
              <w:rPr>
                <w:rFonts w:ascii="Century Gothic" w:hAnsi="Century Gothic" w:cs="Tahoma"/>
                <w:b/>
                <w:bCs/>
                <w:color w:val="000000"/>
              </w:rPr>
              <w:t xml:space="preserve"> Avignon</w:t>
            </w:r>
          </w:p>
          <w:p w:rsidR="00DE0575" w:rsidRDefault="00DE0575" w:rsidP="00DE057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DE0575" w:rsidRDefault="00DE0575" w:rsidP="00DE057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DE0575" w:rsidRPr="005C4A12" w:rsidRDefault="00DE0575" w:rsidP="00DE0575">
            <w:pPr>
              <w:spacing w:after="0" w:line="240" w:lineRule="auto"/>
              <w:rPr>
                <w:rFonts w:ascii="Century Gothic" w:hAnsi="Century Gothic" w:cs="Tahoma"/>
                <w:bCs/>
                <w:i/>
                <w:color w:val="000000"/>
              </w:rPr>
            </w:pPr>
            <w:r w:rsidRPr="005C4A12">
              <w:rPr>
                <w:rFonts w:ascii="Century Gothic" w:hAnsi="Century Gothic" w:cs="Tahoma"/>
                <w:bCs/>
                <w:i/>
                <w:color w:val="000000"/>
              </w:rPr>
              <w:t xml:space="preserve">Explore what the city of </w:t>
            </w:r>
            <w:r w:rsidR="00983146">
              <w:rPr>
                <w:rFonts w:ascii="Century Gothic" w:hAnsi="Century Gothic" w:cs="Tahoma"/>
                <w:bCs/>
                <w:i/>
                <w:color w:val="000000"/>
              </w:rPr>
              <w:t>Avignon</w:t>
            </w:r>
            <w:r w:rsidRPr="005C4A12">
              <w:rPr>
                <w:rFonts w:ascii="Century Gothic" w:hAnsi="Century Gothic" w:cs="Tahoma"/>
                <w:bCs/>
                <w:i/>
                <w:color w:val="000000"/>
              </w:rPr>
              <w:t xml:space="preserve"> has to offer</w:t>
            </w:r>
            <w:r w:rsidR="00983146">
              <w:rPr>
                <w:rFonts w:ascii="Century Gothic" w:hAnsi="Century Gothic" w:cs="Tahoma"/>
                <w:bCs/>
                <w:i/>
                <w:color w:val="000000"/>
              </w:rPr>
              <w:t>, including the annual theatre festival</w:t>
            </w:r>
            <w:r w:rsidRPr="005C4A12">
              <w:rPr>
                <w:rFonts w:ascii="Century Gothic" w:hAnsi="Century Gothic" w:cs="Tahoma"/>
                <w:bCs/>
                <w:i/>
                <w:color w:val="000000"/>
              </w:rPr>
              <w:t>. Where would you like to visit? Plan your trip!</w:t>
            </w:r>
          </w:p>
          <w:p w:rsidR="008C0E2C" w:rsidRDefault="008C0E2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983146" w:rsidRDefault="000A2FC6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hyperlink r:id="rId8" w:history="1">
              <w:r w:rsidR="00983146" w:rsidRPr="00D811F8">
                <w:rPr>
                  <w:rStyle w:val="Hyperlink"/>
                  <w:rFonts w:ascii="Century Gothic" w:hAnsi="Century Gothic" w:cs="Tahoma"/>
                  <w:bCs/>
                </w:rPr>
                <w:t>https://avignon-tourisme.com/en/</w:t>
              </w:r>
            </w:hyperlink>
          </w:p>
          <w:p w:rsidR="00983146" w:rsidRDefault="00983146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983146" w:rsidRPr="00983146" w:rsidRDefault="00983146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983146">
              <w:rPr>
                <w:rFonts w:ascii="Century Gothic" w:hAnsi="Century Gothic" w:cs="Tahoma"/>
                <w:b/>
                <w:bCs/>
                <w:color w:val="000000"/>
              </w:rPr>
              <w:t>Visit Lyon</w:t>
            </w:r>
          </w:p>
          <w:p w:rsidR="00983146" w:rsidRDefault="00983146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983146">
              <w:rPr>
                <w:rFonts w:ascii="Century Gothic" w:hAnsi="Century Gothic" w:cs="Tahoma"/>
                <w:bCs/>
                <w:color w:val="000000"/>
              </w:rPr>
              <w:t>https://en.lyon-france.com/</w:t>
            </w:r>
          </w:p>
          <w:p w:rsidR="00983146" w:rsidRDefault="00983146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983146" w:rsidRDefault="00983146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983146">
              <w:rPr>
                <w:rFonts w:ascii="Century Gothic" w:hAnsi="Century Gothic" w:cs="Tahoma"/>
                <w:b/>
                <w:bCs/>
                <w:color w:val="000000"/>
              </w:rPr>
              <w:t>Visit Paris</w:t>
            </w:r>
          </w:p>
          <w:p w:rsidR="00983146" w:rsidRDefault="00983146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</w:p>
          <w:p w:rsidR="00983146" w:rsidRPr="00983146" w:rsidRDefault="00983146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983146">
              <w:rPr>
                <w:rFonts w:ascii="Century Gothic" w:hAnsi="Century Gothic" w:cs="Tahoma"/>
                <w:bCs/>
                <w:color w:val="000000"/>
              </w:rPr>
              <w:lastRenderedPageBreak/>
              <w:t>https://en.parisinfo.com/</w:t>
            </w:r>
          </w:p>
        </w:tc>
        <w:tc>
          <w:tcPr>
            <w:tcW w:w="2551" w:type="dxa"/>
          </w:tcPr>
          <w:p w:rsidR="001877EB" w:rsidRDefault="006B2ED4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proofErr w:type="spellStart"/>
            <w:r w:rsidRPr="006B2ED4">
              <w:rPr>
                <w:rFonts w:ascii="Century Gothic" w:hAnsi="Century Gothic" w:cs="Tahoma"/>
                <w:b/>
                <w:bCs/>
                <w:color w:val="000000"/>
              </w:rPr>
              <w:lastRenderedPageBreak/>
              <w:t>Solidays</w:t>
            </w:r>
            <w:proofErr w:type="spellEnd"/>
          </w:p>
          <w:p w:rsidR="006B2ED4" w:rsidRDefault="006B2ED4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</w:p>
          <w:p w:rsidR="006B2ED4" w:rsidRDefault="006B2ED4" w:rsidP="00893BFD">
            <w:pPr>
              <w:spacing w:after="0" w:line="240" w:lineRule="auto"/>
              <w:rPr>
                <w:rFonts w:ascii="Century Gothic" w:hAnsi="Century Gothic" w:cs="Tahoma"/>
                <w:bCs/>
                <w:i/>
                <w:color w:val="000000"/>
              </w:rPr>
            </w:pPr>
          </w:p>
          <w:p w:rsidR="006B2ED4" w:rsidRDefault="006B2ED4" w:rsidP="00893BFD">
            <w:pPr>
              <w:spacing w:after="0" w:line="240" w:lineRule="auto"/>
              <w:rPr>
                <w:rFonts w:ascii="Century Gothic" w:hAnsi="Century Gothic" w:cs="Tahoma"/>
                <w:bCs/>
                <w:i/>
                <w:color w:val="000000"/>
              </w:rPr>
            </w:pPr>
            <w:r>
              <w:rPr>
                <w:rFonts w:ascii="Century Gothic" w:hAnsi="Century Gothic" w:cs="Tahoma"/>
                <w:bCs/>
                <w:i/>
                <w:color w:val="000000"/>
              </w:rPr>
              <w:t xml:space="preserve">Visit the </w:t>
            </w:r>
            <w:proofErr w:type="spellStart"/>
            <w:r>
              <w:rPr>
                <w:rFonts w:ascii="Century Gothic" w:hAnsi="Century Gothic" w:cs="Tahoma"/>
                <w:bCs/>
                <w:i/>
                <w:color w:val="000000"/>
              </w:rPr>
              <w:t>Solidays</w:t>
            </w:r>
            <w:proofErr w:type="spellEnd"/>
            <w:r>
              <w:rPr>
                <w:rFonts w:ascii="Century Gothic" w:hAnsi="Century Gothic" w:cs="Tahoma"/>
                <w:bCs/>
                <w:i/>
                <w:color w:val="000000"/>
              </w:rPr>
              <w:t xml:space="preserve"> music festival website and discover past performances and the charity behind the festival.</w:t>
            </w:r>
          </w:p>
          <w:p w:rsidR="006B2ED4" w:rsidRDefault="006B2ED4" w:rsidP="00893BFD">
            <w:pPr>
              <w:spacing w:after="0" w:line="240" w:lineRule="auto"/>
              <w:rPr>
                <w:rFonts w:ascii="Century Gothic" w:hAnsi="Century Gothic" w:cs="Tahoma"/>
                <w:bCs/>
                <w:i/>
                <w:color w:val="000000"/>
              </w:rPr>
            </w:pPr>
          </w:p>
          <w:p w:rsidR="006B2ED4" w:rsidRPr="006B2ED4" w:rsidRDefault="006B2ED4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6B2ED4">
              <w:rPr>
                <w:rFonts w:ascii="Century Gothic" w:hAnsi="Century Gothic" w:cs="Tahoma"/>
                <w:bCs/>
                <w:color w:val="000000"/>
              </w:rPr>
              <w:t>https://www.solidays.org/</w:t>
            </w:r>
          </w:p>
        </w:tc>
        <w:tc>
          <w:tcPr>
            <w:tcW w:w="2268" w:type="dxa"/>
          </w:tcPr>
          <w:p w:rsidR="008C0E2C" w:rsidRDefault="006B2ED4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6B2ED4">
              <w:rPr>
                <w:rFonts w:ascii="Century Gothic" w:hAnsi="Century Gothic" w:cs="Tahoma"/>
                <w:b/>
                <w:bCs/>
                <w:color w:val="000000"/>
              </w:rPr>
              <w:t>Reviewing a Restaurant</w:t>
            </w:r>
          </w:p>
          <w:p w:rsidR="006B2ED4" w:rsidRDefault="006B2ED4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</w:p>
          <w:p w:rsidR="006B2ED4" w:rsidRPr="006B2ED4" w:rsidRDefault="006B2ED4" w:rsidP="00893BFD">
            <w:pPr>
              <w:spacing w:after="0" w:line="240" w:lineRule="auto"/>
              <w:rPr>
                <w:rFonts w:ascii="Century Gothic" w:hAnsi="Century Gothic" w:cs="Tahoma"/>
                <w:bCs/>
                <w:i/>
                <w:color w:val="000000"/>
              </w:rPr>
            </w:pPr>
            <w:r>
              <w:rPr>
                <w:rFonts w:ascii="Century Gothic" w:hAnsi="Century Gothic" w:cs="Tahoma"/>
                <w:bCs/>
                <w:i/>
                <w:color w:val="000000"/>
              </w:rPr>
              <w:t>Learn to review a website and comment on the ambiance, service and price.</w:t>
            </w:r>
          </w:p>
          <w:p w:rsidR="006B2ED4" w:rsidRDefault="006B2ED4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</w:p>
          <w:p w:rsidR="006B2ED4" w:rsidRPr="006B2ED4" w:rsidRDefault="006B2ED4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6B2ED4">
              <w:rPr>
                <w:rFonts w:ascii="Century Gothic" w:hAnsi="Century Gothic" w:cs="Tahoma"/>
                <w:bCs/>
                <w:color w:val="000000"/>
              </w:rPr>
              <w:t>https://classroom.thenational.academy/lessons/reviewing-a-restaurant-75jk6r</w:t>
            </w:r>
          </w:p>
        </w:tc>
        <w:tc>
          <w:tcPr>
            <w:tcW w:w="2037" w:type="dxa"/>
          </w:tcPr>
          <w:p w:rsidR="00492E97" w:rsidRPr="00477BA5" w:rsidRDefault="00492E97" w:rsidP="00492E97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lang w:val="fr-FR"/>
              </w:rPr>
            </w:pPr>
            <w:r w:rsidRPr="00477BA5">
              <w:rPr>
                <w:rFonts w:ascii="Century Gothic" w:hAnsi="Century Gothic" w:cs="Tahoma"/>
                <w:b/>
                <w:bCs/>
                <w:color w:val="000000"/>
                <w:lang w:val="fr-FR"/>
              </w:rPr>
              <w:t>Le Tour Eiffel et Le Palais de Versailles</w:t>
            </w:r>
          </w:p>
          <w:p w:rsidR="00492E97" w:rsidRPr="00477BA5" w:rsidRDefault="00492E97" w:rsidP="00492E9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lang w:val="fr-FR"/>
              </w:rPr>
            </w:pPr>
          </w:p>
          <w:p w:rsidR="00492E97" w:rsidRPr="00816678" w:rsidRDefault="00492E97" w:rsidP="00492E9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816678">
              <w:rPr>
                <w:rFonts w:ascii="Century Gothic" w:hAnsi="Century Gothic" w:cs="Tahoma"/>
                <w:bCs/>
                <w:i/>
                <w:color w:val="000000"/>
              </w:rPr>
              <w:t>Explore the dizzying heights o</w:t>
            </w:r>
            <w:r>
              <w:rPr>
                <w:rFonts w:ascii="Century Gothic" w:hAnsi="Century Gothic" w:cs="Tahoma"/>
                <w:bCs/>
                <w:i/>
                <w:color w:val="000000"/>
              </w:rPr>
              <w:t>f the Eiffel Tower on a virtual tour.</w:t>
            </w:r>
          </w:p>
          <w:p w:rsidR="00492E97" w:rsidRPr="00477BA5" w:rsidRDefault="00492E97" w:rsidP="00492E97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lang w:val="fr-FR"/>
              </w:rPr>
            </w:pPr>
            <w:r w:rsidRPr="00477BA5">
              <w:rPr>
                <w:rFonts w:ascii="Century Gothic" w:hAnsi="Century Gothic" w:cs="Tahoma"/>
                <w:b/>
                <w:bCs/>
                <w:color w:val="000000"/>
                <w:lang w:val="fr-FR"/>
              </w:rPr>
              <w:t>Le Tour Eiffel</w:t>
            </w:r>
          </w:p>
          <w:p w:rsidR="00492E97" w:rsidRPr="00477BA5" w:rsidRDefault="000A2FC6" w:rsidP="00492E9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lang w:val="fr-FR"/>
              </w:rPr>
            </w:pPr>
            <w:hyperlink r:id="rId9" w:history="1">
              <w:r w:rsidR="00492E97" w:rsidRPr="00477BA5">
                <w:rPr>
                  <w:rStyle w:val="Hyperlink"/>
                  <w:rFonts w:ascii="Century Gothic" w:hAnsi="Century Gothic" w:cs="Tahoma"/>
                  <w:bCs/>
                  <w:lang w:val="fr-FR"/>
                </w:rPr>
                <w:t>https://artsandculture.google.com/streetview/tour-eiffel/sAHt5Gv4YGH84Q?sv_lng=2.294526067974791&amp;sv_lat=48.8583199537785&amp;sv_h</w:t>
              </w:r>
              <w:r w:rsidR="00492E97" w:rsidRPr="00477BA5">
                <w:rPr>
                  <w:rStyle w:val="Hyperlink"/>
                  <w:rFonts w:ascii="Century Gothic" w:hAnsi="Century Gothic" w:cs="Tahoma"/>
                  <w:bCs/>
                  <w:lang w:val="fr-FR"/>
                </w:rPr>
                <w:lastRenderedPageBreak/>
                <w:t>=201.18944633797574&amp;sv_p=-28.929432329236214&amp;sv_pid=2C_5PvWNl6QmRX1rrLtO-A&amp;sv_z=0.9999999999999993</w:t>
              </w:r>
            </w:hyperlink>
          </w:p>
          <w:p w:rsidR="00492E97" w:rsidRPr="00477BA5" w:rsidRDefault="00492E97" w:rsidP="00492E97">
            <w:pPr>
              <w:spacing w:after="0" w:line="240" w:lineRule="auto"/>
              <w:rPr>
                <w:rFonts w:ascii="Century Gothic" w:hAnsi="Century Gothic" w:cs="Tahoma"/>
                <w:bCs/>
                <w:i/>
                <w:color w:val="000000"/>
                <w:lang w:val="fr-FR"/>
              </w:rPr>
            </w:pPr>
            <w:r w:rsidRPr="00477BA5">
              <w:rPr>
                <w:rFonts w:ascii="Century Gothic" w:hAnsi="Century Gothic" w:cs="Tahoma"/>
                <w:bCs/>
                <w:i/>
                <w:color w:val="000000"/>
                <w:lang w:val="fr-FR"/>
              </w:rPr>
              <w:t xml:space="preserve">Explore the </w:t>
            </w:r>
            <w:proofErr w:type="spellStart"/>
            <w:r w:rsidRPr="00477BA5">
              <w:rPr>
                <w:rFonts w:ascii="Century Gothic" w:hAnsi="Century Gothic" w:cs="Tahoma"/>
                <w:bCs/>
                <w:i/>
                <w:color w:val="000000"/>
                <w:lang w:val="fr-FR"/>
              </w:rPr>
              <w:t>fantastic</w:t>
            </w:r>
            <w:proofErr w:type="spellEnd"/>
            <w:r w:rsidRPr="00477BA5">
              <w:rPr>
                <w:rFonts w:ascii="Century Gothic" w:hAnsi="Century Gothic" w:cs="Tahoma"/>
                <w:bCs/>
                <w:i/>
                <w:color w:val="000000"/>
                <w:lang w:val="fr-FR"/>
              </w:rPr>
              <w:t xml:space="preserve"> Versailles Palace on a </w:t>
            </w:r>
            <w:proofErr w:type="spellStart"/>
            <w:r w:rsidRPr="00477BA5">
              <w:rPr>
                <w:rFonts w:ascii="Century Gothic" w:hAnsi="Century Gothic" w:cs="Tahoma"/>
                <w:bCs/>
                <w:i/>
                <w:color w:val="000000"/>
                <w:lang w:val="fr-FR"/>
              </w:rPr>
              <w:t>virtual</w:t>
            </w:r>
            <w:proofErr w:type="spellEnd"/>
            <w:r w:rsidRPr="00477BA5">
              <w:rPr>
                <w:rFonts w:ascii="Century Gothic" w:hAnsi="Century Gothic" w:cs="Tahoma"/>
                <w:bCs/>
                <w:i/>
                <w:color w:val="000000"/>
                <w:lang w:val="fr-FR"/>
              </w:rPr>
              <w:t xml:space="preserve"> tour.</w:t>
            </w:r>
          </w:p>
          <w:p w:rsidR="00492E97" w:rsidRPr="00477BA5" w:rsidRDefault="00492E97" w:rsidP="00492E9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lang w:val="fr-FR"/>
              </w:rPr>
            </w:pPr>
          </w:p>
          <w:p w:rsidR="00492E97" w:rsidRPr="00477BA5" w:rsidRDefault="00492E97" w:rsidP="00492E97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lang w:val="fr-FR"/>
              </w:rPr>
            </w:pPr>
            <w:r w:rsidRPr="00477BA5">
              <w:rPr>
                <w:rFonts w:ascii="Century Gothic" w:hAnsi="Century Gothic" w:cs="Tahoma"/>
                <w:b/>
                <w:bCs/>
                <w:color w:val="000000"/>
                <w:lang w:val="fr-FR"/>
              </w:rPr>
              <w:t>Le Palais de Versailles</w:t>
            </w:r>
          </w:p>
          <w:p w:rsidR="008C0E2C" w:rsidRPr="00477BA5" w:rsidRDefault="00492E97" w:rsidP="00492E9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lang w:val="fr-FR"/>
              </w:rPr>
            </w:pPr>
            <w:r w:rsidRPr="00477BA5">
              <w:rPr>
                <w:rFonts w:ascii="Century Gothic" w:hAnsi="Century Gothic" w:cs="Tahoma"/>
                <w:bCs/>
                <w:color w:val="000000"/>
                <w:lang w:val="fr-FR"/>
              </w:rPr>
              <w:t>https://artsandculture.google.com/project/versailles</w:t>
            </w:r>
          </w:p>
        </w:tc>
        <w:tc>
          <w:tcPr>
            <w:tcW w:w="1919" w:type="dxa"/>
          </w:tcPr>
          <w:p w:rsidR="000E6624" w:rsidRPr="0011476C" w:rsidRDefault="000E6624" w:rsidP="000E6624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11476C">
              <w:rPr>
                <w:rFonts w:ascii="Century Gothic" w:hAnsi="Century Gothic" w:cs="Tahoma"/>
                <w:b/>
                <w:bCs/>
                <w:color w:val="000000"/>
              </w:rPr>
              <w:lastRenderedPageBreak/>
              <w:t>The French Riviera</w:t>
            </w:r>
          </w:p>
          <w:p w:rsidR="000E6624" w:rsidRPr="0011476C" w:rsidRDefault="000E6624" w:rsidP="000E662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0E6624" w:rsidRPr="0011476C" w:rsidRDefault="000E6624" w:rsidP="000E6624">
            <w:pPr>
              <w:spacing w:after="0" w:line="240" w:lineRule="auto"/>
              <w:rPr>
                <w:rFonts w:ascii="Century Gothic" w:hAnsi="Century Gothic" w:cs="Tahoma"/>
                <w:bCs/>
                <w:i/>
                <w:color w:val="000000"/>
              </w:rPr>
            </w:pPr>
            <w:r w:rsidRPr="0011476C">
              <w:rPr>
                <w:rFonts w:ascii="Century Gothic" w:hAnsi="Century Gothic" w:cs="Tahoma"/>
                <w:bCs/>
                <w:i/>
                <w:color w:val="000000"/>
              </w:rPr>
              <w:t>Explore what there is to see and do on the glamorous French Riviera. Browse the luxurious hotels and landscapes and use this as inspiration for Holiday writing activities.</w:t>
            </w:r>
          </w:p>
          <w:p w:rsidR="000E6624" w:rsidRPr="0011476C" w:rsidRDefault="000E6624" w:rsidP="000E662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0E6624" w:rsidRPr="0011476C" w:rsidRDefault="000E6624" w:rsidP="000E662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0E6624" w:rsidRPr="0011476C" w:rsidRDefault="000E6624" w:rsidP="000E662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11476C">
              <w:rPr>
                <w:rFonts w:ascii="Century Gothic" w:hAnsi="Century Gothic" w:cs="Tahoma"/>
                <w:bCs/>
                <w:color w:val="000000"/>
              </w:rPr>
              <w:lastRenderedPageBreak/>
              <w:t>https://about-france.com/tourism/french-riviera.htm</w:t>
            </w:r>
          </w:p>
        </w:tc>
        <w:tc>
          <w:tcPr>
            <w:tcW w:w="1798" w:type="dxa"/>
          </w:tcPr>
          <w:p w:rsidR="000E6624" w:rsidRPr="0011476C" w:rsidRDefault="000E6624" w:rsidP="000E6624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11476C">
              <w:rPr>
                <w:rFonts w:ascii="Century Gothic" w:hAnsi="Century Gothic" w:cs="Tahoma"/>
                <w:b/>
                <w:bCs/>
                <w:color w:val="000000"/>
              </w:rPr>
              <w:lastRenderedPageBreak/>
              <w:t xml:space="preserve">La Vie </w:t>
            </w:r>
            <w:proofErr w:type="spellStart"/>
            <w:r w:rsidRPr="0011476C">
              <w:rPr>
                <w:rFonts w:ascii="Century Gothic" w:hAnsi="Century Gothic" w:cs="Tahoma"/>
                <w:b/>
                <w:bCs/>
                <w:color w:val="000000"/>
              </w:rPr>
              <w:t>Scolaire</w:t>
            </w:r>
            <w:proofErr w:type="spellEnd"/>
          </w:p>
          <w:p w:rsidR="000E6624" w:rsidRPr="0011476C" w:rsidRDefault="000E6624" w:rsidP="000E6624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</w:rPr>
            </w:pPr>
          </w:p>
          <w:p w:rsidR="000E6624" w:rsidRPr="0011476C" w:rsidRDefault="000E6624" w:rsidP="000E6624">
            <w:pPr>
              <w:spacing w:after="0" w:line="240" w:lineRule="auto"/>
              <w:rPr>
                <w:rFonts w:ascii="Century Gothic" w:hAnsi="Century Gothic" w:cs="Arial"/>
                <w:i/>
                <w:shd w:val="clear" w:color="auto" w:fill="FFFFFF"/>
              </w:rPr>
            </w:pPr>
            <w:r w:rsidRPr="0011476C">
              <w:rPr>
                <w:rFonts w:ascii="Century Gothic" w:hAnsi="Century Gothic" w:cs="Arial"/>
                <w:i/>
                <w:shd w:val="clear" w:color="auto" w:fill="FFFFFF"/>
              </w:rPr>
              <w:t xml:space="preserve">A new vice principal at a Parisian middle school tries to help a disillusioned student. </w:t>
            </w:r>
          </w:p>
          <w:p w:rsidR="000E6624" w:rsidRPr="0011476C" w:rsidRDefault="000E6624" w:rsidP="000E6624">
            <w:pPr>
              <w:spacing w:after="0" w:line="240" w:lineRule="auto"/>
              <w:rPr>
                <w:rFonts w:ascii="Century Gothic" w:hAnsi="Century Gothic" w:cs="Tahoma"/>
                <w:bCs/>
                <w:i/>
              </w:rPr>
            </w:pPr>
          </w:p>
          <w:p w:rsidR="000E6624" w:rsidRPr="0011476C" w:rsidRDefault="000E6624" w:rsidP="000E6624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11476C">
              <w:rPr>
                <w:rFonts w:ascii="Century Gothic" w:hAnsi="Century Gothic" w:cs="Tahoma"/>
                <w:bCs/>
                <w:color w:val="000000"/>
              </w:rPr>
              <w:t>www.netflix.com/watch</w:t>
            </w:r>
          </w:p>
          <w:p w:rsidR="000E6624" w:rsidRPr="0011476C" w:rsidRDefault="000E6624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</w:tr>
    </w:tbl>
    <w:p w:rsidR="00BD6726" w:rsidRDefault="00BD6726" w:rsidP="00893BFD">
      <w:pPr>
        <w:spacing w:after="0" w:line="240" w:lineRule="auto"/>
        <w:rPr>
          <w:rFonts w:ascii="Century Gothic" w:hAnsi="Century Gothic" w:cs="Tahoma"/>
          <w:bCs/>
          <w:color w:val="000000"/>
        </w:rPr>
      </w:pPr>
    </w:p>
    <w:p w:rsidR="00BD6726" w:rsidRDefault="00BD6726" w:rsidP="00893BFD">
      <w:pPr>
        <w:spacing w:after="0" w:line="240" w:lineRule="auto"/>
        <w:rPr>
          <w:rFonts w:ascii="Century Gothic" w:hAnsi="Century Gothic" w:cs="Tahoma"/>
          <w:bCs/>
          <w:color w:val="000000"/>
        </w:rPr>
      </w:pPr>
    </w:p>
    <w:p w:rsidR="004A4B6D" w:rsidRPr="00F60840" w:rsidRDefault="004A4B6D" w:rsidP="00893BFD">
      <w:pPr>
        <w:spacing w:after="0" w:line="240" w:lineRule="auto"/>
        <w:rPr>
          <w:rFonts w:ascii="Century Gothic" w:hAnsi="Century Gothic" w:cs="Tahoma"/>
          <w:bCs/>
          <w:color w:val="000000"/>
        </w:rPr>
      </w:pPr>
    </w:p>
    <w:p w:rsidR="00F60840" w:rsidRPr="00F60840" w:rsidRDefault="00F60840" w:rsidP="00F60840">
      <w:pPr>
        <w:jc w:val="both"/>
      </w:pPr>
    </w:p>
    <w:p w:rsidR="00F60840" w:rsidRPr="00F60840" w:rsidRDefault="00F60840" w:rsidP="00F60840">
      <w:pPr>
        <w:rPr>
          <w:rFonts w:ascii="Century Gothic" w:hAnsi="Century Gothic" w:cs="Tahoma"/>
          <w:b/>
          <w:bCs/>
          <w:u w:val="single"/>
        </w:rPr>
      </w:pPr>
    </w:p>
    <w:p w:rsidR="00F60840" w:rsidRPr="00F60840" w:rsidRDefault="00F60840" w:rsidP="00F60840">
      <w:pPr>
        <w:rPr>
          <w:rFonts w:ascii="Century Gothic" w:hAnsi="Century Gothic" w:cs="Tahoma"/>
          <w:b/>
          <w:bCs/>
          <w:u w:val="single"/>
        </w:rPr>
      </w:pPr>
    </w:p>
    <w:p w:rsidR="00F60840" w:rsidRPr="00F60840" w:rsidRDefault="00F60840" w:rsidP="00F60840">
      <w:pPr>
        <w:rPr>
          <w:rFonts w:ascii="Century Gothic" w:hAnsi="Century Gothic" w:cs="Tahoma"/>
          <w:b/>
          <w:bCs/>
          <w:u w:val="single"/>
        </w:rPr>
      </w:pPr>
    </w:p>
    <w:p w:rsidR="003A017B" w:rsidRDefault="003A017B" w:rsidP="009753FC">
      <w:pPr>
        <w:rPr>
          <w:rFonts w:ascii="Century Gothic" w:hAnsi="Century Gothic"/>
          <w:b/>
          <w:sz w:val="20"/>
          <w:szCs w:val="20"/>
          <w:lang w:val="en-US"/>
        </w:rPr>
      </w:pPr>
    </w:p>
    <w:p w:rsidR="003A017B" w:rsidRPr="003A017B" w:rsidRDefault="003A017B" w:rsidP="003A017B">
      <w:pPr>
        <w:rPr>
          <w:rFonts w:ascii="Century Gothic" w:hAnsi="Century Gothic"/>
          <w:sz w:val="20"/>
          <w:szCs w:val="20"/>
          <w:lang w:val="en-US"/>
        </w:rPr>
      </w:pPr>
    </w:p>
    <w:p w:rsidR="00587F4D" w:rsidRPr="003A017B" w:rsidRDefault="00587F4D" w:rsidP="003A017B">
      <w:pPr>
        <w:tabs>
          <w:tab w:val="left" w:pos="3817"/>
        </w:tabs>
        <w:rPr>
          <w:rFonts w:ascii="Century Gothic" w:hAnsi="Century Gothic"/>
          <w:sz w:val="20"/>
          <w:szCs w:val="20"/>
          <w:lang w:val="en-US"/>
        </w:rPr>
      </w:pPr>
      <w:bookmarkStart w:id="0" w:name="_GoBack"/>
      <w:bookmarkEnd w:id="0"/>
    </w:p>
    <w:sectPr w:rsidR="00587F4D" w:rsidRPr="003A017B" w:rsidSect="00C63580">
      <w:headerReference w:type="default" r:id="rId10"/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BF4" w:rsidRDefault="004B7BF4" w:rsidP="0047765C">
      <w:pPr>
        <w:spacing w:after="0" w:line="240" w:lineRule="auto"/>
      </w:pPr>
      <w:r>
        <w:separator/>
      </w:r>
    </w:p>
  </w:endnote>
  <w:endnote w:type="continuationSeparator" w:id="0">
    <w:p w:rsidR="004B7BF4" w:rsidRDefault="004B7BF4" w:rsidP="0047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5C" w:rsidRDefault="0047765C" w:rsidP="003A017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BF4" w:rsidRDefault="004B7BF4" w:rsidP="0047765C">
      <w:pPr>
        <w:spacing w:after="0" w:line="240" w:lineRule="auto"/>
      </w:pPr>
      <w:r>
        <w:separator/>
      </w:r>
    </w:p>
  </w:footnote>
  <w:footnote w:type="continuationSeparator" w:id="0">
    <w:p w:rsidR="004B7BF4" w:rsidRDefault="004B7BF4" w:rsidP="00477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5C" w:rsidRDefault="0047765C">
    <w:pPr>
      <w:pStyle w:val="Header"/>
    </w:pPr>
    <w:r>
      <w:t xml:space="preserve"> </w:t>
    </w:r>
  </w:p>
  <w:p w:rsidR="0047765C" w:rsidRDefault="004776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6.5pt;height:215.25pt" o:bullet="t">
        <v:imagedata r:id="rId1" o:title="Star"/>
      </v:shape>
    </w:pict>
  </w:numPicBullet>
  <w:abstractNum w:abstractNumId="0" w15:restartNumberingAfterBreak="0">
    <w:nsid w:val="0B2D60A9"/>
    <w:multiLevelType w:val="hybridMultilevel"/>
    <w:tmpl w:val="F886DB52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6AC67EC"/>
    <w:multiLevelType w:val="hybridMultilevel"/>
    <w:tmpl w:val="9E76A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34524"/>
    <w:multiLevelType w:val="hybridMultilevel"/>
    <w:tmpl w:val="6F8828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931DE"/>
    <w:multiLevelType w:val="hybridMultilevel"/>
    <w:tmpl w:val="5CE2E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E2B8E"/>
    <w:multiLevelType w:val="hybridMultilevel"/>
    <w:tmpl w:val="2E18B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45300"/>
    <w:multiLevelType w:val="hybridMultilevel"/>
    <w:tmpl w:val="DF905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6449D"/>
    <w:multiLevelType w:val="hybridMultilevel"/>
    <w:tmpl w:val="F4D68126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41209"/>
    <w:multiLevelType w:val="hybridMultilevel"/>
    <w:tmpl w:val="3F96E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77BD4"/>
    <w:multiLevelType w:val="hybridMultilevel"/>
    <w:tmpl w:val="9D88F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94D2A"/>
    <w:multiLevelType w:val="hybridMultilevel"/>
    <w:tmpl w:val="AEEC159E"/>
    <w:lvl w:ilvl="0" w:tplc="3B823FB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63775"/>
    <w:multiLevelType w:val="hybridMultilevel"/>
    <w:tmpl w:val="597660FA"/>
    <w:lvl w:ilvl="0" w:tplc="EF0A00C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53DCD"/>
    <w:multiLevelType w:val="hybridMultilevel"/>
    <w:tmpl w:val="6492C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D4EFE"/>
    <w:multiLevelType w:val="hybridMultilevel"/>
    <w:tmpl w:val="49686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B297D"/>
    <w:multiLevelType w:val="hybridMultilevel"/>
    <w:tmpl w:val="A0624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EC093C"/>
    <w:multiLevelType w:val="hybridMultilevel"/>
    <w:tmpl w:val="DA9E9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717712"/>
    <w:multiLevelType w:val="hybridMultilevel"/>
    <w:tmpl w:val="80746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135CF"/>
    <w:multiLevelType w:val="hybridMultilevel"/>
    <w:tmpl w:val="C178C9E0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E46742"/>
    <w:multiLevelType w:val="hybridMultilevel"/>
    <w:tmpl w:val="1A189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CC00CF"/>
    <w:multiLevelType w:val="hybridMultilevel"/>
    <w:tmpl w:val="85CA1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9218E"/>
    <w:multiLevelType w:val="hybridMultilevel"/>
    <w:tmpl w:val="036828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97370"/>
    <w:multiLevelType w:val="hybridMultilevel"/>
    <w:tmpl w:val="B8900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7D57F5"/>
    <w:multiLevelType w:val="hybridMultilevel"/>
    <w:tmpl w:val="219A7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0A7014"/>
    <w:multiLevelType w:val="hybridMultilevel"/>
    <w:tmpl w:val="EB20D974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20"/>
  </w:num>
  <w:num w:numId="4">
    <w:abstractNumId w:val="22"/>
  </w:num>
  <w:num w:numId="5">
    <w:abstractNumId w:val="7"/>
  </w:num>
  <w:num w:numId="6">
    <w:abstractNumId w:val="8"/>
  </w:num>
  <w:num w:numId="7">
    <w:abstractNumId w:val="18"/>
  </w:num>
  <w:num w:numId="8">
    <w:abstractNumId w:val="14"/>
  </w:num>
  <w:num w:numId="9">
    <w:abstractNumId w:val="3"/>
  </w:num>
  <w:num w:numId="10">
    <w:abstractNumId w:val="0"/>
  </w:num>
  <w:num w:numId="11">
    <w:abstractNumId w:val="13"/>
  </w:num>
  <w:num w:numId="12">
    <w:abstractNumId w:val="17"/>
  </w:num>
  <w:num w:numId="13">
    <w:abstractNumId w:val="15"/>
  </w:num>
  <w:num w:numId="14">
    <w:abstractNumId w:val="5"/>
  </w:num>
  <w:num w:numId="15">
    <w:abstractNumId w:val="2"/>
  </w:num>
  <w:num w:numId="16">
    <w:abstractNumId w:val="12"/>
  </w:num>
  <w:num w:numId="17">
    <w:abstractNumId w:val="11"/>
  </w:num>
  <w:num w:numId="18">
    <w:abstractNumId w:val="19"/>
  </w:num>
  <w:num w:numId="19">
    <w:abstractNumId w:val="21"/>
  </w:num>
  <w:num w:numId="20">
    <w:abstractNumId w:val="4"/>
  </w:num>
  <w:num w:numId="21">
    <w:abstractNumId w:val="1"/>
  </w:num>
  <w:num w:numId="22">
    <w:abstractNumId w:val="9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65C"/>
    <w:rsid w:val="0000232F"/>
    <w:rsid w:val="00020CCE"/>
    <w:rsid w:val="00032223"/>
    <w:rsid w:val="000400BB"/>
    <w:rsid w:val="00042531"/>
    <w:rsid w:val="0005049A"/>
    <w:rsid w:val="000636AA"/>
    <w:rsid w:val="000A2FC6"/>
    <w:rsid w:val="000E6624"/>
    <w:rsid w:val="000F38D7"/>
    <w:rsid w:val="001016C8"/>
    <w:rsid w:val="00105FE4"/>
    <w:rsid w:val="0011476C"/>
    <w:rsid w:val="00127BAD"/>
    <w:rsid w:val="001644CD"/>
    <w:rsid w:val="00170EA7"/>
    <w:rsid w:val="001877EB"/>
    <w:rsid w:val="001908D3"/>
    <w:rsid w:val="001B5652"/>
    <w:rsid w:val="001C7DEB"/>
    <w:rsid w:val="001F1933"/>
    <w:rsid w:val="001F3EDA"/>
    <w:rsid w:val="002172E8"/>
    <w:rsid w:val="0023423A"/>
    <w:rsid w:val="00235D12"/>
    <w:rsid w:val="002443B5"/>
    <w:rsid w:val="00281902"/>
    <w:rsid w:val="00284018"/>
    <w:rsid w:val="002A3C8F"/>
    <w:rsid w:val="002B69AE"/>
    <w:rsid w:val="002C3811"/>
    <w:rsid w:val="002E332A"/>
    <w:rsid w:val="002E788E"/>
    <w:rsid w:val="00304B61"/>
    <w:rsid w:val="00311FA6"/>
    <w:rsid w:val="00320616"/>
    <w:rsid w:val="003538FE"/>
    <w:rsid w:val="00355EC5"/>
    <w:rsid w:val="003613BF"/>
    <w:rsid w:val="00397C0F"/>
    <w:rsid w:val="003A017B"/>
    <w:rsid w:val="003A35EF"/>
    <w:rsid w:val="003A7E33"/>
    <w:rsid w:val="003C3B58"/>
    <w:rsid w:val="00400C82"/>
    <w:rsid w:val="0047269C"/>
    <w:rsid w:val="0047765C"/>
    <w:rsid w:val="00477BA5"/>
    <w:rsid w:val="00492E97"/>
    <w:rsid w:val="004A4139"/>
    <w:rsid w:val="004A4B6D"/>
    <w:rsid w:val="004B037E"/>
    <w:rsid w:val="004B7BF4"/>
    <w:rsid w:val="004E52FC"/>
    <w:rsid w:val="005131A6"/>
    <w:rsid w:val="005339F2"/>
    <w:rsid w:val="00576408"/>
    <w:rsid w:val="0058029E"/>
    <w:rsid w:val="00584996"/>
    <w:rsid w:val="00587F4D"/>
    <w:rsid w:val="00593832"/>
    <w:rsid w:val="005947D1"/>
    <w:rsid w:val="005A0CCE"/>
    <w:rsid w:val="005A2962"/>
    <w:rsid w:val="005A4F89"/>
    <w:rsid w:val="005D5C09"/>
    <w:rsid w:val="00673BAB"/>
    <w:rsid w:val="006B2ED4"/>
    <w:rsid w:val="006C5CA4"/>
    <w:rsid w:val="006F5121"/>
    <w:rsid w:val="00714C27"/>
    <w:rsid w:val="00743396"/>
    <w:rsid w:val="00751202"/>
    <w:rsid w:val="00777C4F"/>
    <w:rsid w:val="007A7F2D"/>
    <w:rsid w:val="007B4F44"/>
    <w:rsid w:val="00826BBB"/>
    <w:rsid w:val="0083184B"/>
    <w:rsid w:val="00843765"/>
    <w:rsid w:val="00854943"/>
    <w:rsid w:val="00864697"/>
    <w:rsid w:val="00893BFD"/>
    <w:rsid w:val="008C0E2C"/>
    <w:rsid w:val="008C354D"/>
    <w:rsid w:val="008D6C35"/>
    <w:rsid w:val="008E6C2D"/>
    <w:rsid w:val="00967B35"/>
    <w:rsid w:val="009753FC"/>
    <w:rsid w:val="00980DF0"/>
    <w:rsid w:val="00983146"/>
    <w:rsid w:val="009A0BC7"/>
    <w:rsid w:val="009B5639"/>
    <w:rsid w:val="009C2320"/>
    <w:rsid w:val="00A11E89"/>
    <w:rsid w:val="00A22009"/>
    <w:rsid w:val="00A4743F"/>
    <w:rsid w:val="00A91BF6"/>
    <w:rsid w:val="00B035E9"/>
    <w:rsid w:val="00B57528"/>
    <w:rsid w:val="00B61A10"/>
    <w:rsid w:val="00BD6726"/>
    <w:rsid w:val="00BE1FA1"/>
    <w:rsid w:val="00C24C1E"/>
    <w:rsid w:val="00C31356"/>
    <w:rsid w:val="00C3200E"/>
    <w:rsid w:val="00C42544"/>
    <w:rsid w:val="00C63580"/>
    <w:rsid w:val="00C7134F"/>
    <w:rsid w:val="00C74417"/>
    <w:rsid w:val="00C9145B"/>
    <w:rsid w:val="00CB7125"/>
    <w:rsid w:val="00CB72C3"/>
    <w:rsid w:val="00CC2EE3"/>
    <w:rsid w:val="00CD2F36"/>
    <w:rsid w:val="00D15A56"/>
    <w:rsid w:val="00D415D0"/>
    <w:rsid w:val="00D56A3B"/>
    <w:rsid w:val="00D93696"/>
    <w:rsid w:val="00DB466C"/>
    <w:rsid w:val="00DB7F16"/>
    <w:rsid w:val="00DC4B86"/>
    <w:rsid w:val="00DE0575"/>
    <w:rsid w:val="00DE0B69"/>
    <w:rsid w:val="00DE2C62"/>
    <w:rsid w:val="00DF6D55"/>
    <w:rsid w:val="00E540A6"/>
    <w:rsid w:val="00E8230A"/>
    <w:rsid w:val="00E96808"/>
    <w:rsid w:val="00EB31D5"/>
    <w:rsid w:val="00ED451C"/>
    <w:rsid w:val="00F024DF"/>
    <w:rsid w:val="00F14C19"/>
    <w:rsid w:val="00F26F79"/>
    <w:rsid w:val="00F42478"/>
    <w:rsid w:val="00F45A2B"/>
    <w:rsid w:val="00F60840"/>
    <w:rsid w:val="00F76251"/>
    <w:rsid w:val="00F96021"/>
    <w:rsid w:val="00FE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C162DA"/>
  <w15:docId w15:val="{AFF86A28-DA6C-43A1-90FF-4321661A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029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F6084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65C"/>
  </w:style>
  <w:style w:type="paragraph" w:styleId="Footer">
    <w:name w:val="footer"/>
    <w:basedOn w:val="Normal"/>
    <w:link w:val="Foot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65C"/>
  </w:style>
  <w:style w:type="table" w:styleId="TableGrid">
    <w:name w:val="Table Grid"/>
    <w:basedOn w:val="TableNormal"/>
    <w:uiPriority w:val="39"/>
    <w:rsid w:val="002C3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3811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0A6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673BAB"/>
    <w:pPr>
      <w:spacing w:before="60" w:after="60" w:line="240" w:lineRule="auto"/>
    </w:pPr>
    <w:rPr>
      <w:rFonts w:ascii="Arial" w:eastAsia="Times New Roman" w:hAnsi="Arial" w:cs="Times New Roman"/>
      <w:sz w:val="19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F6084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77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6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vignon-tourisme.com/e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rtsandculture.google.com/streetview/tour-eiffel/sAHt5Gv4YGH84Q?sv_lng=2.294526067974791&amp;sv_lat=48.8583199537785&amp;sv_h=201.18944633797574&amp;sv_p=-28.929432329236214&amp;sv_pid=2C_5PvWNl6QmRX1rrLtO-A&amp;sv_z=0.9999999999999993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276EA-8C4D-4273-8A68-94B28EA9F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Sally Hulston</dc:creator>
  <cp:lastModifiedBy>Nicola Cole</cp:lastModifiedBy>
  <cp:revision>6</cp:revision>
  <cp:lastPrinted>2017-01-30T07:48:00Z</cp:lastPrinted>
  <dcterms:created xsi:type="dcterms:W3CDTF">2022-06-08T08:24:00Z</dcterms:created>
  <dcterms:modified xsi:type="dcterms:W3CDTF">2022-07-11T15:28:00Z</dcterms:modified>
</cp:coreProperties>
</file>